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386CF" w14:textId="7583EFC6" w:rsidR="00F713BC" w:rsidRDefault="00F713BC" w:rsidP="00F713BC">
      <w:pPr>
        <w:spacing w:after="0"/>
        <w:rPr>
          <w:rFonts w:ascii="Times New Roman" w:eastAsia="Times New Roman" w:hAnsi="Times New Roman" w:cs="Times New Roman"/>
          <w:color w:val="000000"/>
          <w:lang w:eastAsia="en-GB"/>
        </w:rPr>
      </w:pPr>
      <w:r w:rsidRPr="00486D2F">
        <w:rPr>
          <w:rFonts w:ascii="Times New Roman" w:eastAsia="Times New Roman" w:hAnsi="Times New Roman" w:cs="Times New Roman"/>
          <w:color w:val="000000"/>
          <w:lang w:eastAsia="en-GB"/>
        </w:rPr>
        <w:tab/>
        <w:t xml:space="preserve"> </w:t>
      </w:r>
    </w:p>
    <w:p w14:paraId="4D1E21EC" w14:textId="77777777" w:rsidR="001E34CD" w:rsidRDefault="001E34CD" w:rsidP="00F713BC">
      <w:pPr>
        <w:spacing w:after="0"/>
        <w:rPr>
          <w:rFonts w:ascii="Times New Roman" w:eastAsia="Times New Roman" w:hAnsi="Times New Roman" w:cs="Times New Roman"/>
          <w:color w:val="000000"/>
          <w:lang w:eastAsia="en-GB"/>
        </w:rPr>
      </w:pPr>
    </w:p>
    <w:p w14:paraId="43F0E5D1" w14:textId="06F9B529" w:rsidR="001E34CD" w:rsidRDefault="001E34CD" w:rsidP="00F713BC">
      <w:pPr>
        <w:spacing w:after="0"/>
        <w:rPr>
          <w:rFonts w:ascii="Times New Roman" w:eastAsia="Times New Roman" w:hAnsi="Times New Roman" w:cs="Times New Roman"/>
          <w:color w:val="000000"/>
          <w:lang w:eastAsia="en-GB"/>
        </w:rPr>
      </w:pPr>
      <w:r>
        <w:rPr>
          <w:noProof/>
          <w:lang w:eastAsia="en-GB"/>
        </w:rPr>
        <w:drawing>
          <wp:anchor distT="0" distB="0" distL="114300" distR="114300" simplePos="0" relativeHeight="251659264" behindDoc="0" locked="0" layoutInCell="1" allowOverlap="1" wp14:anchorId="05986C90" wp14:editId="1E93AD97">
            <wp:simplePos x="0" y="0"/>
            <wp:positionH relativeFrom="column">
              <wp:posOffset>0</wp:posOffset>
            </wp:positionH>
            <wp:positionV relativeFrom="paragraph">
              <wp:posOffset>180975</wp:posOffset>
            </wp:positionV>
            <wp:extent cx="1017905" cy="1457325"/>
            <wp:effectExtent l="0" t="0" r="0" b="9525"/>
            <wp:wrapThrough wrapText="bothSides">
              <wp:wrapPolygon edited="0">
                <wp:start x="1617" y="0"/>
                <wp:lineTo x="1617" y="847"/>
                <wp:lineTo x="4042" y="4800"/>
                <wp:lineTo x="2830" y="9035"/>
                <wp:lineTo x="0" y="9600"/>
                <wp:lineTo x="0" y="12988"/>
                <wp:lineTo x="2830" y="13835"/>
                <wp:lineTo x="2830" y="15812"/>
                <wp:lineTo x="4851" y="18635"/>
                <wp:lineTo x="9298" y="20894"/>
                <wp:lineTo x="9702" y="21459"/>
                <wp:lineTo x="11723" y="21459"/>
                <wp:lineTo x="12127" y="20894"/>
                <wp:lineTo x="16978" y="18353"/>
                <wp:lineTo x="21021" y="14400"/>
                <wp:lineTo x="20212" y="5365"/>
                <wp:lineTo x="18595" y="4800"/>
                <wp:lineTo x="19404" y="2824"/>
                <wp:lineTo x="18191" y="1976"/>
                <wp:lineTo x="10106" y="0"/>
                <wp:lineTo x="1617" y="0"/>
              </wp:wrapPolygon>
            </wp:wrapThrough>
            <wp:docPr id="4" name="Picture 4" descr="A gold lion with stars and a crown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old lion with stars and a crown on a black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05" cy="1457325"/>
                    </a:xfrm>
                    <a:prstGeom prst="rect">
                      <a:avLst/>
                    </a:prstGeom>
                    <a:noFill/>
                  </pic:spPr>
                </pic:pic>
              </a:graphicData>
            </a:graphic>
            <wp14:sizeRelH relativeFrom="page">
              <wp14:pctWidth>0</wp14:pctWidth>
            </wp14:sizeRelH>
            <wp14:sizeRelV relativeFrom="page">
              <wp14:pctHeight>0</wp14:pctHeight>
            </wp14:sizeRelV>
          </wp:anchor>
        </w:drawing>
      </w:r>
    </w:p>
    <w:p w14:paraId="14FA9ACF" w14:textId="34A7A5E2" w:rsidR="001E34CD" w:rsidRDefault="001E34CD" w:rsidP="00F713BC">
      <w:pPr>
        <w:spacing w:after="0"/>
        <w:rPr>
          <w:rFonts w:ascii="Times New Roman" w:eastAsia="Times New Roman" w:hAnsi="Times New Roman" w:cs="Times New Roman"/>
          <w:color w:val="000000"/>
          <w:lang w:eastAsia="en-GB"/>
        </w:rPr>
      </w:pPr>
      <w:r>
        <w:rPr>
          <w:noProof/>
          <w:lang w:eastAsia="en-GB"/>
        </w:rPr>
        <w:drawing>
          <wp:anchor distT="0" distB="0" distL="114300" distR="114300" simplePos="0" relativeHeight="251661312" behindDoc="0" locked="0" layoutInCell="1" allowOverlap="1" wp14:anchorId="557F8A0E" wp14:editId="210842DB">
            <wp:simplePos x="0" y="0"/>
            <wp:positionH relativeFrom="margin">
              <wp:posOffset>1446530</wp:posOffset>
            </wp:positionH>
            <wp:positionV relativeFrom="paragraph">
              <wp:posOffset>57150</wp:posOffset>
            </wp:positionV>
            <wp:extent cx="2972435" cy="1276350"/>
            <wp:effectExtent l="0" t="0" r="0" b="0"/>
            <wp:wrapThrough wrapText="bothSides">
              <wp:wrapPolygon edited="0">
                <wp:start x="0" y="0"/>
                <wp:lineTo x="0" y="21278"/>
                <wp:lineTo x="21457" y="21278"/>
                <wp:lineTo x="21457" y="0"/>
                <wp:lineTo x="0" y="0"/>
              </wp:wrapPolygon>
            </wp:wrapThrough>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2435" cy="1276350"/>
                    </a:xfrm>
                    <a:prstGeom prst="rect">
                      <a:avLst/>
                    </a:prstGeom>
                    <a:noFill/>
                  </pic:spPr>
                </pic:pic>
              </a:graphicData>
            </a:graphic>
            <wp14:sizeRelH relativeFrom="page">
              <wp14:pctWidth>0</wp14:pctWidth>
            </wp14:sizeRelH>
            <wp14:sizeRelV relativeFrom="page">
              <wp14:pctHeight>0</wp14:pctHeight>
            </wp14:sizeRelV>
          </wp:anchor>
        </w:drawing>
      </w:r>
    </w:p>
    <w:p w14:paraId="5B5A2EAC" w14:textId="4EBE8563" w:rsidR="001E34CD" w:rsidRDefault="001E34CD" w:rsidP="00F713BC">
      <w:pPr>
        <w:spacing w:after="0"/>
        <w:rPr>
          <w:rFonts w:ascii="Times New Roman" w:eastAsia="Times New Roman" w:hAnsi="Times New Roman" w:cs="Times New Roman"/>
          <w:color w:val="000000"/>
          <w:lang w:eastAsia="en-GB"/>
        </w:rPr>
      </w:pPr>
    </w:p>
    <w:p w14:paraId="5496F4F6" w14:textId="3A33001D" w:rsidR="001E34CD" w:rsidRDefault="001E34CD" w:rsidP="00F713BC">
      <w:pPr>
        <w:spacing w:after="0"/>
        <w:rPr>
          <w:rFonts w:ascii="Times New Roman" w:eastAsia="Times New Roman" w:hAnsi="Times New Roman" w:cs="Times New Roman"/>
          <w:color w:val="000000"/>
          <w:lang w:eastAsia="en-GB"/>
        </w:rPr>
      </w:pPr>
    </w:p>
    <w:p w14:paraId="45C41441" w14:textId="77777777" w:rsidR="001E34CD" w:rsidRDefault="001E34CD" w:rsidP="00F713BC">
      <w:pPr>
        <w:spacing w:after="0"/>
        <w:rPr>
          <w:rFonts w:ascii="Times New Roman" w:eastAsia="Times New Roman" w:hAnsi="Times New Roman" w:cs="Times New Roman"/>
          <w:color w:val="000000"/>
          <w:lang w:eastAsia="en-GB"/>
        </w:rPr>
      </w:pPr>
    </w:p>
    <w:p w14:paraId="4201C7FC" w14:textId="77777777" w:rsidR="001E34CD" w:rsidRDefault="001E34CD" w:rsidP="00F713BC">
      <w:pPr>
        <w:spacing w:after="0"/>
        <w:rPr>
          <w:rFonts w:ascii="Times New Roman" w:eastAsia="Times New Roman" w:hAnsi="Times New Roman" w:cs="Times New Roman"/>
          <w:color w:val="000000"/>
          <w:lang w:eastAsia="en-GB"/>
        </w:rPr>
      </w:pPr>
    </w:p>
    <w:p w14:paraId="1DC09CC2" w14:textId="77777777" w:rsidR="001E34CD" w:rsidRDefault="001E34CD" w:rsidP="00F713BC">
      <w:pPr>
        <w:spacing w:after="0"/>
        <w:rPr>
          <w:rFonts w:ascii="Times New Roman" w:eastAsia="Times New Roman" w:hAnsi="Times New Roman" w:cs="Times New Roman"/>
          <w:color w:val="000000"/>
          <w:lang w:eastAsia="en-GB"/>
        </w:rPr>
      </w:pPr>
    </w:p>
    <w:p w14:paraId="21C2DB24" w14:textId="77777777" w:rsidR="001E34CD" w:rsidRDefault="001E34CD" w:rsidP="00F713BC">
      <w:pPr>
        <w:spacing w:after="0"/>
        <w:rPr>
          <w:rFonts w:ascii="Times New Roman" w:eastAsia="Times New Roman" w:hAnsi="Times New Roman" w:cs="Times New Roman"/>
          <w:color w:val="000000"/>
          <w:lang w:eastAsia="en-GB"/>
        </w:rPr>
      </w:pPr>
    </w:p>
    <w:p w14:paraId="72D34929" w14:textId="77777777" w:rsidR="001E34CD" w:rsidRDefault="001E34CD" w:rsidP="00F713BC">
      <w:pPr>
        <w:spacing w:after="0"/>
        <w:rPr>
          <w:rFonts w:ascii="Calibri" w:hAnsi="Calibri" w:cs="Calibri"/>
          <w:noProof/>
          <w:sz w:val="24"/>
          <w:szCs w:val="24"/>
        </w:rPr>
      </w:pPr>
    </w:p>
    <w:p w14:paraId="6445007F" w14:textId="45691FFC" w:rsidR="001E34CD" w:rsidRDefault="001E34CD" w:rsidP="001E34CD">
      <w:pPr>
        <w:spacing w:after="0"/>
        <w:jc w:val="center"/>
        <w:rPr>
          <w:rFonts w:ascii="Times New Roman" w:eastAsia="Times New Roman" w:hAnsi="Times New Roman" w:cs="Times New Roman"/>
          <w:color w:val="000000"/>
          <w:lang w:eastAsia="en-GB"/>
        </w:rPr>
      </w:pPr>
    </w:p>
    <w:p w14:paraId="60567794" w14:textId="0E694290" w:rsidR="001E34CD" w:rsidRDefault="001E34CD" w:rsidP="00F713BC">
      <w:pPr>
        <w:spacing w:after="0"/>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w:t>
      </w:r>
      <w:r w:rsidRPr="00BC3050">
        <w:rPr>
          <w:rFonts w:ascii="Calibri" w:hAnsi="Calibri" w:cs="Calibri"/>
          <w:b/>
          <w:bCs/>
          <w:sz w:val="32"/>
          <w:szCs w:val="32"/>
        </w:rPr>
        <w:t>An Academy within The Prospect Trust</w:t>
      </w:r>
      <w:r>
        <w:rPr>
          <w:rFonts w:ascii="Times New Roman" w:eastAsia="Times New Roman" w:hAnsi="Times New Roman" w:cs="Times New Roman"/>
          <w:color w:val="000000"/>
          <w:lang w:eastAsia="en-GB"/>
        </w:rPr>
        <w:t xml:space="preserve">       </w:t>
      </w:r>
    </w:p>
    <w:p w14:paraId="718E2D76" w14:textId="49149BA6" w:rsidR="001E34CD" w:rsidRDefault="001E34CD" w:rsidP="00F713BC">
      <w:pPr>
        <w:spacing w:after="0"/>
        <w:rPr>
          <w:rFonts w:ascii="Times New Roman" w:eastAsia="Times New Roman" w:hAnsi="Times New Roman" w:cs="Times New Roman"/>
          <w:color w:val="000000"/>
          <w:lang w:eastAsia="en-GB"/>
        </w:rPr>
      </w:pPr>
    </w:p>
    <w:p w14:paraId="364E692F" w14:textId="492E06CA" w:rsidR="001E34CD" w:rsidRDefault="001E34CD" w:rsidP="00F713BC">
      <w:pPr>
        <w:spacing w:after="0"/>
        <w:rPr>
          <w:rFonts w:ascii="Times New Roman" w:eastAsia="Times New Roman" w:hAnsi="Times New Roman" w:cs="Times New Roman"/>
          <w:color w:val="000000"/>
          <w:lang w:eastAsia="en-GB"/>
        </w:rPr>
      </w:pPr>
    </w:p>
    <w:p w14:paraId="618CD2BC" w14:textId="77777777" w:rsidR="001E34CD" w:rsidRDefault="001E34CD" w:rsidP="00F713BC">
      <w:pPr>
        <w:spacing w:after="0"/>
        <w:rPr>
          <w:rFonts w:ascii="Times New Roman" w:eastAsia="Times New Roman" w:hAnsi="Times New Roman" w:cs="Times New Roman"/>
          <w:color w:val="000000"/>
          <w:lang w:eastAsia="en-GB"/>
        </w:rPr>
      </w:pPr>
    </w:p>
    <w:p w14:paraId="4F693E81" w14:textId="77777777" w:rsidR="001E34CD" w:rsidRDefault="001E34CD" w:rsidP="00F713BC">
      <w:pPr>
        <w:spacing w:after="0"/>
        <w:rPr>
          <w:rFonts w:ascii="Times New Roman" w:eastAsia="Times New Roman" w:hAnsi="Times New Roman" w:cs="Times New Roman"/>
          <w:color w:val="000000"/>
          <w:lang w:eastAsia="en-GB"/>
        </w:rPr>
      </w:pPr>
    </w:p>
    <w:p w14:paraId="0A2E396A" w14:textId="77777777" w:rsidR="001E34CD" w:rsidRDefault="001E34CD" w:rsidP="00F713BC">
      <w:pPr>
        <w:spacing w:after="0"/>
        <w:rPr>
          <w:rFonts w:ascii="Times New Roman" w:eastAsia="Times New Roman" w:hAnsi="Times New Roman" w:cs="Times New Roman"/>
          <w:color w:val="000000"/>
          <w:lang w:eastAsia="en-GB"/>
        </w:rPr>
      </w:pPr>
    </w:p>
    <w:p w14:paraId="2770DB4A" w14:textId="77777777" w:rsidR="001E34CD" w:rsidRDefault="001E34CD" w:rsidP="00F713BC">
      <w:pPr>
        <w:spacing w:after="0"/>
        <w:rPr>
          <w:rFonts w:ascii="Times New Roman" w:eastAsia="Times New Roman" w:hAnsi="Times New Roman" w:cs="Times New Roman"/>
          <w:color w:val="000000"/>
          <w:lang w:eastAsia="en-GB"/>
        </w:rPr>
      </w:pPr>
    </w:p>
    <w:p w14:paraId="29BB07F3" w14:textId="77777777" w:rsidR="001E34CD" w:rsidRPr="00486D2F" w:rsidRDefault="001E34CD" w:rsidP="00F713BC">
      <w:pPr>
        <w:spacing w:after="0"/>
        <w:rPr>
          <w:rFonts w:ascii="Times New Roman" w:eastAsia="Times New Roman" w:hAnsi="Times New Roman" w:cs="Times New Roman"/>
          <w:color w:val="000000"/>
          <w:lang w:eastAsia="en-GB"/>
        </w:rPr>
      </w:pPr>
    </w:p>
    <w:p w14:paraId="44D290AF" w14:textId="716E9860" w:rsidR="00F713BC" w:rsidRPr="00486D2F" w:rsidRDefault="00F713BC" w:rsidP="00692720">
      <w:pPr>
        <w:spacing w:after="0"/>
        <w:rPr>
          <w:rFonts w:ascii="Calibri" w:eastAsia="Calibri" w:hAnsi="Calibri" w:cs="Calibri"/>
          <w:color w:val="000000"/>
          <w:sz w:val="68"/>
          <w:lang w:eastAsia="en-GB"/>
        </w:rPr>
      </w:pPr>
      <w:r w:rsidRPr="00486D2F">
        <w:rPr>
          <w:rFonts w:ascii="Times New Roman" w:eastAsia="Times New Roman" w:hAnsi="Times New Roman" w:cs="Times New Roman"/>
          <w:color w:val="000000"/>
          <w:lang w:eastAsia="en-GB"/>
        </w:rPr>
        <w:t xml:space="preserve">  </w:t>
      </w:r>
      <w:r>
        <w:rPr>
          <w:rFonts w:ascii="Calibri" w:eastAsia="Calibri" w:hAnsi="Calibri" w:cs="Calibri"/>
          <w:color w:val="000000"/>
          <w:sz w:val="68"/>
          <w:lang w:eastAsia="en-GB"/>
        </w:rPr>
        <w:t xml:space="preserve">RSE and Health Education </w:t>
      </w:r>
      <w:r w:rsidRPr="00486D2F">
        <w:rPr>
          <w:rFonts w:ascii="Calibri" w:eastAsia="Calibri" w:hAnsi="Calibri" w:cs="Calibri"/>
          <w:color w:val="000000"/>
          <w:sz w:val="68"/>
          <w:lang w:eastAsia="en-GB"/>
        </w:rPr>
        <w:t>Policy</w:t>
      </w:r>
    </w:p>
    <w:p w14:paraId="5D0551F4" w14:textId="77777777" w:rsidR="00F713BC" w:rsidRPr="00486D2F" w:rsidRDefault="00F713BC" w:rsidP="00F713BC">
      <w:pPr>
        <w:spacing w:after="0"/>
        <w:jc w:val="center"/>
        <w:rPr>
          <w:rFonts w:ascii="Times New Roman" w:eastAsia="Times New Roman" w:hAnsi="Times New Roman" w:cs="Times New Roman"/>
          <w:color w:val="000000"/>
          <w:lang w:eastAsia="en-GB"/>
        </w:rPr>
      </w:pPr>
      <w:r w:rsidRPr="00486D2F">
        <w:rPr>
          <w:rFonts w:ascii="Times New Roman" w:eastAsia="Times New Roman" w:hAnsi="Times New Roman" w:cs="Times New Roman"/>
          <w:color w:val="000000"/>
          <w:lang w:eastAsia="en-GB"/>
        </w:rPr>
        <w:t xml:space="preserve">  </w:t>
      </w:r>
    </w:p>
    <w:p w14:paraId="44DBFD6D" w14:textId="0BC36773" w:rsidR="00F713BC" w:rsidRPr="00486D2F" w:rsidRDefault="00F713BC" w:rsidP="00F713BC">
      <w:pPr>
        <w:spacing w:after="0"/>
        <w:rPr>
          <w:rFonts w:ascii="Times New Roman" w:eastAsia="Times New Roman" w:hAnsi="Times New Roman" w:cs="Times New Roman"/>
          <w:color w:val="000000"/>
          <w:lang w:eastAsia="en-GB"/>
        </w:rPr>
      </w:pPr>
      <w:r w:rsidRPr="00486D2F">
        <w:rPr>
          <w:rFonts w:ascii="Times New Roman" w:eastAsia="Times New Roman" w:hAnsi="Times New Roman" w:cs="Times New Roman"/>
          <w:color w:val="000000"/>
          <w:lang w:eastAsia="en-GB"/>
        </w:rPr>
        <w:t xml:space="preserve">  </w:t>
      </w:r>
    </w:p>
    <w:p w14:paraId="46961943" w14:textId="77777777" w:rsidR="00F713BC" w:rsidRPr="00486D2F" w:rsidRDefault="00F713BC" w:rsidP="00F713BC">
      <w:pPr>
        <w:spacing w:after="0"/>
        <w:jc w:val="center"/>
        <w:rPr>
          <w:rFonts w:ascii="Times New Roman" w:eastAsia="Times New Roman" w:hAnsi="Times New Roman" w:cs="Times New Roman"/>
          <w:color w:val="000000"/>
          <w:lang w:eastAsia="en-GB"/>
        </w:rPr>
      </w:pPr>
      <w:r w:rsidRPr="00486D2F">
        <w:rPr>
          <w:rFonts w:ascii="Times New Roman" w:eastAsia="Times New Roman" w:hAnsi="Times New Roman" w:cs="Times New Roman"/>
          <w:color w:val="000000"/>
          <w:lang w:eastAsia="en-GB"/>
        </w:rPr>
        <w:t xml:space="preserve">  </w:t>
      </w:r>
    </w:p>
    <w:p w14:paraId="0753F0F1" w14:textId="77777777" w:rsidR="00F713BC" w:rsidRPr="00486D2F" w:rsidRDefault="00F713BC" w:rsidP="00F713BC">
      <w:pPr>
        <w:spacing w:after="0"/>
        <w:jc w:val="center"/>
        <w:rPr>
          <w:rFonts w:ascii="Times New Roman" w:eastAsia="Times New Roman" w:hAnsi="Times New Roman" w:cs="Times New Roman"/>
          <w:color w:val="000000"/>
          <w:lang w:eastAsia="en-GB"/>
        </w:rPr>
      </w:pPr>
      <w:r w:rsidRPr="00486D2F">
        <w:rPr>
          <w:rFonts w:ascii="Times New Roman" w:eastAsia="Times New Roman" w:hAnsi="Times New Roman" w:cs="Times New Roman"/>
          <w:color w:val="000000"/>
          <w:lang w:eastAsia="en-GB"/>
        </w:rPr>
        <w:t xml:space="preserve">  </w:t>
      </w:r>
    </w:p>
    <w:tbl>
      <w:tblPr>
        <w:tblStyle w:val="TableGrid0"/>
        <w:tblW w:w="9016" w:type="dxa"/>
        <w:tblInd w:w="915" w:type="dxa"/>
        <w:tblCellMar>
          <w:left w:w="391" w:type="dxa"/>
          <w:right w:w="115" w:type="dxa"/>
        </w:tblCellMar>
        <w:tblLook w:val="04A0" w:firstRow="1" w:lastRow="0" w:firstColumn="1" w:lastColumn="0" w:noHBand="0" w:noVBand="1"/>
      </w:tblPr>
      <w:tblGrid>
        <w:gridCol w:w="3080"/>
        <w:gridCol w:w="5936"/>
      </w:tblGrid>
      <w:tr w:rsidR="00F713BC" w:rsidRPr="00486D2F" w14:paraId="339C9332" w14:textId="77777777" w:rsidTr="006F41C6">
        <w:trPr>
          <w:trHeight w:val="850"/>
        </w:trPr>
        <w:tc>
          <w:tcPr>
            <w:tcW w:w="3080" w:type="dxa"/>
            <w:tcBorders>
              <w:top w:val="single" w:sz="4" w:space="0" w:color="000000"/>
              <w:left w:val="single" w:sz="4" w:space="0" w:color="000000"/>
              <w:bottom w:val="single" w:sz="4" w:space="0" w:color="000000"/>
              <w:right w:val="single" w:sz="4" w:space="0" w:color="000000"/>
            </w:tcBorders>
            <w:vAlign w:val="center"/>
          </w:tcPr>
          <w:p w14:paraId="3A4EF99C" w14:textId="77777777" w:rsidR="00F713BC" w:rsidRPr="00486D2F" w:rsidRDefault="00F713BC" w:rsidP="006F41C6">
            <w:pPr>
              <w:rPr>
                <w:rFonts w:ascii="Times New Roman" w:hAnsi="Times New Roman" w:cs="Times New Roman"/>
                <w:color w:val="000000"/>
              </w:rPr>
            </w:pPr>
            <w:r w:rsidRPr="00486D2F">
              <w:rPr>
                <w:rFonts w:ascii="Calibri" w:eastAsia="Calibri" w:hAnsi="Calibri" w:cs="Calibri"/>
                <w:b/>
                <w:color w:val="000000"/>
                <w:sz w:val="28"/>
              </w:rPr>
              <w:t xml:space="preserve">Policy Type: </w:t>
            </w:r>
            <w:r w:rsidRPr="00486D2F">
              <w:rPr>
                <w:rFonts w:ascii="Calibri" w:eastAsia="Calibri" w:hAnsi="Calibri" w:cs="Calibri"/>
                <w:color w:val="000000"/>
                <w:sz w:val="28"/>
              </w:rPr>
              <w:t xml:space="preserve"> </w:t>
            </w:r>
          </w:p>
        </w:tc>
        <w:tc>
          <w:tcPr>
            <w:tcW w:w="5937" w:type="dxa"/>
            <w:tcBorders>
              <w:top w:val="single" w:sz="4" w:space="0" w:color="000000"/>
              <w:left w:val="single" w:sz="4" w:space="0" w:color="000000"/>
              <w:bottom w:val="single" w:sz="4" w:space="0" w:color="000000"/>
              <w:right w:val="single" w:sz="4" w:space="0" w:color="000000"/>
            </w:tcBorders>
            <w:vAlign w:val="center"/>
          </w:tcPr>
          <w:p w14:paraId="02CAA806" w14:textId="77777777" w:rsidR="00F713BC" w:rsidRPr="00486D2F" w:rsidRDefault="00F713BC" w:rsidP="006F41C6">
            <w:pPr>
              <w:rPr>
                <w:rFonts w:ascii="Times New Roman" w:hAnsi="Times New Roman" w:cs="Times New Roman"/>
                <w:color w:val="000000"/>
              </w:rPr>
            </w:pPr>
            <w:r>
              <w:rPr>
                <w:rFonts w:ascii="Calibri" w:eastAsia="Calibri" w:hAnsi="Calibri" w:cs="Calibri"/>
                <w:color w:val="000000"/>
                <w:sz w:val="28"/>
              </w:rPr>
              <w:t>Statutory</w:t>
            </w:r>
            <w:r w:rsidRPr="00486D2F">
              <w:rPr>
                <w:rFonts w:ascii="Calibri" w:eastAsia="Calibri" w:hAnsi="Calibri" w:cs="Calibri"/>
                <w:color w:val="000000"/>
                <w:sz w:val="28"/>
              </w:rPr>
              <w:t xml:space="preserve"> </w:t>
            </w:r>
          </w:p>
        </w:tc>
      </w:tr>
      <w:tr w:rsidR="00F713BC" w:rsidRPr="00486D2F" w14:paraId="5AE9A50B" w14:textId="77777777" w:rsidTr="006F41C6">
        <w:trPr>
          <w:trHeight w:val="826"/>
        </w:trPr>
        <w:tc>
          <w:tcPr>
            <w:tcW w:w="3080" w:type="dxa"/>
            <w:tcBorders>
              <w:top w:val="single" w:sz="4" w:space="0" w:color="000000"/>
              <w:left w:val="single" w:sz="4" w:space="0" w:color="000000"/>
              <w:bottom w:val="single" w:sz="4" w:space="0" w:color="000000"/>
              <w:right w:val="single" w:sz="4" w:space="0" w:color="000000"/>
            </w:tcBorders>
            <w:vAlign w:val="center"/>
          </w:tcPr>
          <w:p w14:paraId="18C7B4AB" w14:textId="77777777" w:rsidR="00F713BC" w:rsidRPr="00486D2F" w:rsidRDefault="00F713BC" w:rsidP="006F41C6">
            <w:pPr>
              <w:rPr>
                <w:rFonts w:ascii="Times New Roman" w:hAnsi="Times New Roman" w:cs="Times New Roman"/>
                <w:color w:val="000000"/>
              </w:rPr>
            </w:pPr>
            <w:r w:rsidRPr="00486D2F">
              <w:rPr>
                <w:rFonts w:ascii="Calibri" w:eastAsia="Calibri" w:hAnsi="Calibri" w:cs="Calibri"/>
                <w:b/>
                <w:color w:val="000000"/>
                <w:sz w:val="28"/>
              </w:rPr>
              <w:t xml:space="preserve">Approved By: </w:t>
            </w:r>
            <w:r w:rsidRPr="00486D2F">
              <w:rPr>
                <w:rFonts w:ascii="Calibri" w:eastAsia="Calibri" w:hAnsi="Calibri" w:cs="Calibri"/>
                <w:color w:val="000000"/>
                <w:sz w:val="28"/>
              </w:rPr>
              <w:t xml:space="preserve"> </w:t>
            </w:r>
          </w:p>
        </w:tc>
        <w:tc>
          <w:tcPr>
            <w:tcW w:w="5937" w:type="dxa"/>
            <w:tcBorders>
              <w:top w:val="single" w:sz="4" w:space="0" w:color="000000"/>
              <w:left w:val="single" w:sz="4" w:space="0" w:color="000000"/>
              <w:bottom w:val="single" w:sz="4" w:space="0" w:color="000000"/>
              <w:right w:val="single" w:sz="4" w:space="0" w:color="000000"/>
            </w:tcBorders>
            <w:vAlign w:val="center"/>
          </w:tcPr>
          <w:p w14:paraId="406AC3E3" w14:textId="77777777" w:rsidR="00F713BC" w:rsidRPr="00486D2F" w:rsidRDefault="00F713BC" w:rsidP="006F41C6">
            <w:pPr>
              <w:rPr>
                <w:rFonts w:ascii="Times New Roman" w:hAnsi="Times New Roman" w:cs="Times New Roman"/>
                <w:color w:val="000000"/>
              </w:rPr>
            </w:pPr>
            <w:r w:rsidRPr="00486D2F">
              <w:rPr>
                <w:rFonts w:ascii="Calibri" w:eastAsia="Calibri" w:hAnsi="Calibri" w:cs="Calibri"/>
                <w:color w:val="000000"/>
                <w:sz w:val="28"/>
              </w:rPr>
              <w:t xml:space="preserve">AQC   </w:t>
            </w:r>
          </w:p>
        </w:tc>
      </w:tr>
      <w:tr w:rsidR="00F713BC" w:rsidRPr="000445E3" w14:paraId="7DFCBA1F" w14:textId="77777777" w:rsidTr="006F41C6">
        <w:trPr>
          <w:trHeight w:val="790"/>
        </w:trPr>
        <w:tc>
          <w:tcPr>
            <w:tcW w:w="3080" w:type="dxa"/>
            <w:tcBorders>
              <w:top w:val="single" w:sz="4" w:space="0" w:color="000000"/>
              <w:left w:val="single" w:sz="4" w:space="0" w:color="000000"/>
              <w:bottom w:val="single" w:sz="4" w:space="0" w:color="000000"/>
              <w:right w:val="single" w:sz="4" w:space="0" w:color="000000"/>
            </w:tcBorders>
            <w:vAlign w:val="center"/>
          </w:tcPr>
          <w:p w14:paraId="506D7F12" w14:textId="77777777" w:rsidR="00F713BC" w:rsidRPr="000445E3" w:rsidRDefault="00F713BC" w:rsidP="006F41C6">
            <w:pPr>
              <w:rPr>
                <w:rFonts w:ascii="Times New Roman" w:hAnsi="Times New Roman" w:cs="Times New Roman"/>
                <w:color w:val="000000"/>
              </w:rPr>
            </w:pPr>
            <w:r w:rsidRPr="000445E3">
              <w:rPr>
                <w:rFonts w:ascii="Calibri" w:eastAsia="Calibri" w:hAnsi="Calibri" w:cs="Calibri"/>
                <w:b/>
                <w:color w:val="000000"/>
                <w:sz w:val="28"/>
              </w:rPr>
              <w:t xml:space="preserve">Effective From: </w:t>
            </w:r>
            <w:r w:rsidRPr="000445E3">
              <w:rPr>
                <w:rFonts w:ascii="Calibri" w:eastAsia="Calibri" w:hAnsi="Calibri" w:cs="Calibri"/>
                <w:color w:val="000000"/>
                <w:sz w:val="28"/>
              </w:rPr>
              <w:t xml:space="preserve"> </w:t>
            </w:r>
          </w:p>
        </w:tc>
        <w:tc>
          <w:tcPr>
            <w:tcW w:w="5937" w:type="dxa"/>
            <w:tcBorders>
              <w:top w:val="single" w:sz="4" w:space="0" w:color="000000"/>
              <w:left w:val="single" w:sz="4" w:space="0" w:color="000000"/>
              <w:bottom w:val="single" w:sz="4" w:space="0" w:color="000000"/>
              <w:right w:val="single" w:sz="4" w:space="0" w:color="000000"/>
            </w:tcBorders>
            <w:vAlign w:val="center"/>
          </w:tcPr>
          <w:p w14:paraId="13B0BAD8" w14:textId="062F802F" w:rsidR="00F713BC" w:rsidRPr="000445E3" w:rsidRDefault="00F713BC" w:rsidP="006F41C6">
            <w:pPr>
              <w:rPr>
                <w:rFonts w:ascii="Times New Roman" w:hAnsi="Times New Roman" w:cs="Times New Roman"/>
                <w:color w:val="000000"/>
              </w:rPr>
            </w:pPr>
            <w:r w:rsidRPr="000445E3">
              <w:rPr>
                <w:rFonts w:ascii="Calibri" w:eastAsia="Calibri" w:hAnsi="Calibri" w:cs="Calibri"/>
                <w:color w:val="000000"/>
                <w:sz w:val="28"/>
              </w:rPr>
              <w:t>September 202</w:t>
            </w:r>
            <w:r w:rsidR="008E3528" w:rsidRPr="000445E3">
              <w:rPr>
                <w:rFonts w:ascii="Calibri" w:eastAsia="Calibri" w:hAnsi="Calibri" w:cs="Calibri"/>
                <w:color w:val="000000"/>
                <w:sz w:val="28"/>
              </w:rPr>
              <w:t>6</w:t>
            </w:r>
          </w:p>
        </w:tc>
      </w:tr>
      <w:tr w:rsidR="00F713BC" w:rsidRPr="000445E3" w14:paraId="74E9FB16" w14:textId="77777777" w:rsidTr="006F41C6">
        <w:trPr>
          <w:trHeight w:val="912"/>
        </w:trPr>
        <w:tc>
          <w:tcPr>
            <w:tcW w:w="3080" w:type="dxa"/>
            <w:tcBorders>
              <w:top w:val="single" w:sz="4" w:space="0" w:color="000000"/>
              <w:left w:val="single" w:sz="4" w:space="0" w:color="000000"/>
              <w:bottom w:val="single" w:sz="4" w:space="0" w:color="000000"/>
              <w:right w:val="single" w:sz="4" w:space="0" w:color="000000"/>
            </w:tcBorders>
            <w:vAlign w:val="center"/>
          </w:tcPr>
          <w:p w14:paraId="637D264E" w14:textId="77777777" w:rsidR="00F713BC" w:rsidRPr="000445E3" w:rsidRDefault="00F713BC" w:rsidP="006F41C6">
            <w:pPr>
              <w:rPr>
                <w:rFonts w:ascii="Times New Roman" w:hAnsi="Times New Roman" w:cs="Times New Roman"/>
                <w:color w:val="000000"/>
              </w:rPr>
            </w:pPr>
            <w:r w:rsidRPr="000445E3">
              <w:rPr>
                <w:rFonts w:ascii="Calibri" w:eastAsia="Calibri" w:hAnsi="Calibri" w:cs="Calibri"/>
                <w:b/>
                <w:color w:val="000000"/>
                <w:sz w:val="28"/>
              </w:rPr>
              <w:t xml:space="preserve">Revision Date: </w:t>
            </w:r>
            <w:r w:rsidRPr="000445E3">
              <w:rPr>
                <w:rFonts w:ascii="Calibri" w:eastAsia="Calibri" w:hAnsi="Calibri" w:cs="Calibri"/>
                <w:color w:val="000000"/>
                <w:sz w:val="28"/>
              </w:rPr>
              <w:t xml:space="preserve"> </w:t>
            </w:r>
          </w:p>
        </w:tc>
        <w:tc>
          <w:tcPr>
            <w:tcW w:w="5937" w:type="dxa"/>
            <w:tcBorders>
              <w:top w:val="single" w:sz="4" w:space="0" w:color="000000"/>
              <w:left w:val="single" w:sz="4" w:space="0" w:color="000000"/>
              <w:bottom w:val="single" w:sz="4" w:space="0" w:color="000000"/>
              <w:right w:val="single" w:sz="4" w:space="0" w:color="000000"/>
            </w:tcBorders>
            <w:vAlign w:val="center"/>
          </w:tcPr>
          <w:p w14:paraId="53335FAB" w14:textId="4A7EADB7" w:rsidR="00F713BC" w:rsidRPr="000445E3" w:rsidRDefault="00F713BC" w:rsidP="006F41C6">
            <w:pPr>
              <w:rPr>
                <w:rFonts w:ascii="Times New Roman" w:hAnsi="Times New Roman" w:cs="Times New Roman"/>
                <w:color w:val="000000"/>
              </w:rPr>
            </w:pPr>
            <w:r w:rsidRPr="000445E3">
              <w:rPr>
                <w:rFonts w:ascii="Calibri" w:eastAsia="Calibri" w:hAnsi="Calibri" w:cs="Calibri"/>
                <w:color w:val="000000"/>
                <w:sz w:val="28"/>
              </w:rPr>
              <w:t>September 202</w:t>
            </w:r>
            <w:r w:rsidR="008E3528" w:rsidRPr="000445E3">
              <w:rPr>
                <w:rFonts w:ascii="Calibri" w:eastAsia="Calibri" w:hAnsi="Calibri" w:cs="Calibri"/>
                <w:color w:val="000000"/>
                <w:sz w:val="28"/>
              </w:rPr>
              <w:t>7</w:t>
            </w:r>
          </w:p>
        </w:tc>
      </w:tr>
    </w:tbl>
    <w:p w14:paraId="0D6A7139" w14:textId="63C4858E" w:rsidR="00E245F7" w:rsidRPr="000445E3" w:rsidRDefault="00E245F7" w:rsidP="00D832F9">
      <w:pPr>
        <w:spacing w:after="0"/>
        <w:jc w:val="center"/>
        <w:rPr>
          <w:rFonts w:ascii="Times New Roman" w:eastAsia="Times New Roman" w:hAnsi="Times New Roman" w:cs="Times New Roman"/>
          <w:b/>
          <w:bCs/>
          <w:color w:val="000000"/>
          <w:sz w:val="24"/>
          <w:szCs w:val="24"/>
          <w:lang w:eastAsia="en-GB"/>
        </w:rPr>
      </w:pPr>
    </w:p>
    <w:p w14:paraId="78DF9718" w14:textId="77777777" w:rsidR="008E3528" w:rsidRPr="000445E3" w:rsidRDefault="008E3528">
      <w:pPr>
        <w:rPr>
          <w:b/>
          <w:bCs/>
          <w:sz w:val="28"/>
          <w:szCs w:val="28"/>
        </w:rPr>
      </w:pPr>
    </w:p>
    <w:p w14:paraId="50A80D99" w14:textId="1003B265" w:rsidR="00D047C0" w:rsidRPr="000445E3" w:rsidRDefault="00D047C0">
      <w:pPr>
        <w:rPr>
          <w:b/>
          <w:bCs/>
          <w:sz w:val="28"/>
          <w:szCs w:val="28"/>
        </w:rPr>
      </w:pPr>
      <w:r w:rsidRPr="000445E3">
        <w:rPr>
          <w:b/>
          <w:bCs/>
          <w:sz w:val="28"/>
          <w:szCs w:val="28"/>
        </w:rPr>
        <w:t>Introduction and Purpose of procedure</w:t>
      </w:r>
    </w:p>
    <w:p w14:paraId="605F3590" w14:textId="27D8B4B3" w:rsidR="00D047C0" w:rsidRPr="000445E3" w:rsidRDefault="00F22FCF">
      <w:pPr>
        <w:rPr>
          <w:sz w:val="24"/>
          <w:szCs w:val="24"/>
        </w:rPr>
      </w:pPr>
      <w:r w:rsidRPr="000445E3">
        <w:rPr>
          <w:sz w:val="24"/>
          <w:szCs w:val="24"/>
        </w:rPr>
        <w:t xml:space="preserve">The aim of Relationships and Sex Education at Tomlinscote is to </w:t>
      </w:r>
      <w:r w:rsidR="00D047C0" w:rsidRPr="000445E3">
        <w:rPr>
          <w:sz w:val="24"/>
          <w:szCs w:val="24"/>
        </w:rPr>
        <w:t>provide accurate information, allowing all students (regardless of gender, race, religion</w:t>
      </w:r>
      <w:r w:rsidR="00187013" w:rsidRPr="000445E3">
        <w:rPr>
          <w:sz w:val="24"/>
          <w:szCs w:val="24"/>
        </w:rPr>
        <w:t xml:space="preserve">, </w:t>
      </w:r>
      <w:r w:rsidR="00D047C0" w:rsidRPr="000445E3">
        <w:rPr>
          <w:sz w:val="24"/>
          <w:szCs w:val="24"/>
        </w:rPr>
        <w:t>culture</w:t>
      </w:r>
      <w:r w:rsidR="00187013" w:rsidRPr="000445E3">
        <w:rPr>
          <w:sz w:val="24"/>
          <w:szCs w:val="24"/>
        </w:rPr>
        <w:t xml:space="preserve"> or SEND</w:t>
      </w:r>
      <w:r w:rsidR="00D047C0" w:rsidRPr="000445E3">
        <w:rPr>
          <w:sz w:val="24"/>
          <w:szCs w:val="24"/>
        </w:rPr>
        <w:t xml:space="preserve">) the opportunity to consider and develop their own values and attitudes regarding the love, </w:t>
      </w:r>
      <w:r w:rsidR="00D047C0" w:rsidRPr="000445E3">
        <w:rPr>
          <w:sz w:val="24"/>
          <w:szCs w:val="24"/>
        </w:rPr>
        <w:lastRenderedPageBreak/>
        <w:t xml:space="preserve">respect, </w:t>
      </w:r>
      <w:r w:rsidR="00546063" w:rsidRPr="000445E3">
        <w:rPr>
          <w:sz w:val="24"/>
          <w:szCs w:val="24"/>
        </w:rPr>
        <w:t xml:space="preserve">equality, </w:t>
      </w:r>
      <w:r w:rsidR="00D047C0" w:rsidRPr="000445E3">
        <w:rPr>
          <w:sz w:val="24"/>
          <w:szCs w:val="24"/>
        </w:rPr>
        <w:t>commitment and significance of relationships</w:t>
      </w:r>
      <w:r w:rsidRPr="000445E3">
        <w:rPr>
          <w:sz w:val="24"/>
          <w:szCs w:val="24"/>
        </w:rPr>
        <w:t xml:space="preserve"> and take responsibility for their physical, sexual and emotional health and wellbeing. </w:t>
      </w:r>
    </w:p>
    <w:p w14:paraId="3C55688B" w14:textId="697D7599" w:rsidR="00546063" w:rsidRPr="000445E3" w:rsidRDefault="00573E50">
      <w:pPr>
        <w:rPr>
          <w:sz w:val="24"/>
          <w:szCs w:val="24"/>
        </w:rPr>
      </w:pPr>
      <w:r w:rsidRPr="000445E3">
        <w:rPr>
          <w:sz w:val="24"/>
          <w:szCs w:val="24"/>
        </w:rPr>
        <w:t xml:space="preserve">Relationships and Sex Education is defined by the PSHE Association as </w:t>
      </w:r>
      <w:r w:rsidRPr="000445E3">
        <w:rPr>
          <w:b/>
          <w:bCs/>
          <w:i/>
          <w:iCs/>
          <w:sz w:val="24"/>
          <w:szCs w:val="24"/>
        </w:rPr>
        <w:t>’learning about the emotional, social and physical aspects of growing up, relationships, sex, human sexuality and sexual health’</w:t>
      </w:r>
      <w:r w:rsidRPr="000445E3">
        <w:rPr>
          <w:sz w:val="24"/>
          <w:szCs w:val="24"/>
        </w:rPr>
        <w:t xml:space="preserve">. </w:t>
      </w:r>
      <w:r w:rsidR="001D59E2" w:rsidRPr="000445E3">
        <w:rPr>
          <w:sz w:val="24"/>
          <w:szCs w:val="24"/>
        </w:rPr>
        <w:t xml:space="preserve"> The content is delivered in an </w:t>
      </w:r>
      <w:r w:rsidR="00F81036" w:rsidRPr="000445E3">
        <w:rPr>
          <w:sz w:val="24"/>
          <w:szCs w:val="24"/>
        </w:rPr>
        <w:t>age-appropriate</w:t>
      </w:r>
      <w:r w:rsidR="001D59E2" w:rsidRPr="000445E3">
        <w:rPr>
          <w:sz w:val="24"/>
          <w:szCs w:val="24"/>
        </w:rPr>
        <w:t xml:space="preserve"> </w:t>
      </w:r>
      <w:r w:rsidR="00453FB5" w:rsidRPr="000445E3">
        <w:rPr>
          <w:sz w:val="24"/>
          <w:szCs w:val="24"/>
        </w:rPr>
        <w:t xml:space="preserve">way in relation to the key stage that our young people are in. </w:t>
      </w:r>
    </w:p>
    <w:p w14:paraId="68001529" w14:textId="501EC37C" w:rsidR="0096088F" w:rsidRPr="000445E3" w:rsidRDefault="00895981">
      <w:pPr>
        <w:rPr>
          <w:sz w:val="24"/>
          <w:szCs w:val="24"/>
        </w:rPr>
      </w:pPr>
      <w:r w:rsidRPr="000445E3">
        <w:rPr>
          <w:sz w:val="24"/>
          <w:szCs w:val="24"/>
        </w:rPr>
        <w:t>The school policy is in line with the current regulations from the DfE (Department for Education)</w:t>
      </w:r>
      <w:r w:rsidR="00546063" w:rsidRPr="000445E3">
        <w:rPr>
          <w:sz w:val="24"/>
          <w:szCs w:val="24"/>
        </w:rPr>
        <w:t xml:space="preserve"> and complies with the relevant provisions of The Equality Act 2010 under which sexual orientation and gender reassignment are amongst the protected characteristics. </w:t>
      </w:r>
      <w:r w:rsidR="00FC27E6" w:rsidRPr="000445E3">
        <w:rPr>
          <w:sz w:val="24"/>
          <w:szCs w:val="24"/>
        </w:rPr>
        <w:t>Staff are knowledgeable</w:t>
      </w:r>
      <w:r w:rsidR="00BC2E3F" w:rsidRPr="000445E3">
        <w:rPr>
          <w:sz w:val="24"/>
          <w:szCs w:val="24"/>
        </w:rPr>
        <w:t xml:space="preserve"> and trained annually on updates to</w:t>
      </w:r>
      <w:r w:rsidR="00FC27E6" w:rsidRPr="000445E3">
        <w:rPr>
          <w:sz w:val="24"/>
          <w:szCs w:val="24"/>
        </w:rPr>
        <w:t xml:space="preserve"> </w:t>
      </w:r>
      <w:proofErr w:type="spellStart"/>
      <w:r w:rsidR="00FC27E6" w:rsidRPr="000445E3">
        <w:rPr>
          <w:sz w:val="24"/>
          <w:szCs w:val="24"/>
        </w:rPr>
        <w:t>KCSiE</w:t>
      </w:r>
      <w:proofErr w:type="spellEnd"/>
      <w:r w:rsidR="00FC27E6" w:rsidRPr="000445E3">
        <w:rPr>
          <w:sz w:val="24"/>
          <w:szCs w:val="24"/>
        </w:rPr>
        <w:t xml:space="preserve"> (Keeping Children Safe in Education) September 202</w:t>
      </w:r>
      <w:r w:rsidR="00DC6D33" w:rsidRPr="000445E3">
        <w:rPr>
          <w:sz w:val="24"/>
          <w:szCs w:val="24"/>
        </w:rPr>
        <w:t>4</w:t>
      </w:r>
      <w:r w:rsidR="00FC27E6" w:rsidRPr="000445E3">
        <w:rPr>
          <w:sz w:val="24"/>
          <w:szCs w:val="24"/>
        </w:rPr>
        <w:t xml:space="preserve">. </w:t>
      </w:r>
      <w:r w:rsidR="00BC2E3F" w:rsidRPr="000445E3">
        <w:rPr>
          <w:sz w:val="24"/>
          <w:szCs w:val="24"/>
        </w:rPr>
        <w:t>(in line with 2026).</w:t>
      </w:r>
    </w:p>
    <w:p w14:paraId="615B9507" w14:textId="3BAC9C97" w:rsidR="0096088F" w:rsidRPr="000445E3" w:rsidRDefault="0096088F">
      <w:pPr>
        <w:rPr>
          <w:sz w:val="24"/>
          <w:szCs w:val="24"/>
        </w:rPr>
      </w:pPr>
      <w:r w:rsidRPr="000445E3">
        <w:rPr>
          <w:sz w:val="24"/>
          <w:szCs w:val="24"/>
        </w:rPr>
        <w:t xml:space="preserve">At Tomlinscote we aim for our students to: </w:t>
      </w:r>
    </w:p>
    <w:p w14:paraId="0C3A822F" w14:textId="4E455927" w:rsidR="0096088F" w:rsidRPr="000445E3" w:rsidRDefault="0096088F" w:rsidP="0096088F">
      <w:pPr>
        <w:autoSpaceDE w:val="0"/>
        <w:autoSpaceDN w:val="0"/>
        <w:adjustRightInd w:val="0"/>
        <w:spacing w:after="0" w:line="240" w:lineRule="auto"/>
        <w:rPr>
          <w:rFonts w:cstheme="minorHAnsi"/>
          <w:b/>
          <w:bCs/>
          <w:sz w:val="24"/>
          <w:szCs w:val="24"/>
        </w:rPr>
      </w:pPr>
      <w:r w:rsidRPr="000445E3">
        <w:rPr>
          <w:rFonts w:cstheme="minorHAnsi"/>
          <w:b/>
          <w:bCs/>
          <w:sz w:val="24"/>
          <w:szCs w:val="24"/>
        </w:rPr>
        <w:t>Attitudes and Values</w:t>
      </w:r>
    </w:p>
    <w:p w14:paraId="557A0655" w14:textId="77777777" w:rsidR="0096088F" w:rsidRPr="000445E3" w:rsidRDefault="0096088F" w:rsidP="0096088F">
      <w:pPr>
        <w:autoSpaceDE w:val="0"/>
        <w:autoSpaceDN w:val="0"/>
        <w:adjustRightInd w:val="0"/>
        <w:spacing w:after="0" w:line="240" w:lineRule="auto"/>
        <w:rPr>
          <w:rFonts w:cstheme="minorHAnsi"/>
          <w:b/>
          <w:bCs/>
        </w:rPr>
      </w:pPr>
    </w:p>
    <w:p w14:paraId="62F496D9" w14:textId="6AF04AF6" w:rsidR="0096088F" w:rsidRPr="000445E3" w:rsidRDefault="0096088F" w:rsidP="0096088F">
      <w:pPr>
        <w:pStyle w:val="ListParagraph"/>
        <w:numPr>
          <w:ilvl w:val="0"/>
          <w:numId w:val="11"/>
        </w:numPr>
        <w:autoSpaceDE w:val="0"/>
        <w:autoSpaceDN w:val="0"/>
        <w:adjustRightInd w:val="0"/>
        <w:spacing w:after="0" w:line="240" w:lineRule="auto"/>
        <w:rPr>
          <w:rFonts w:cstheme="minorHAnsi"/>
          <w:sz w:val="24"/>
          <w:szCs w:val="24"/>
        </w:rPr>
      </w:pPr>
      <w:r w:rsidRPr="000445E3">
        <w:rPr>
          <w:rFonts w:cstheme="minorHAnsi"/>
          <w:sz w:val="24"/>
          <w:szCs w:val="24"/>
        </w:rPr>
        <w:t>understand the value of family life, relationships, marriage and stable, loving relationships. This includes the nurture of children</w:t>
      </w:r>
    </w:p>
    <w:p w14:paraId="2929EDDF" w14:textId="3E0214C0" w:rsidR="0096088F" w:rsidRPr="000445E3" w:rsidRDefault="0096088F" w:rsidP="0096088F">
      <w:pPr>
        <w:pStyle w:val="ListParagraph"/>
        <w:numPr>
          <w:ilvl w:val="0"/>
          <w:numId w:val="11"/>
        </w:numPr>
        <w:autoSpaceDE w:val="0"/>
        <w:autoSpaceDN w:val="0"/>
        <w:adjustRightInd w:val="0"/>
        <w:spacing w:after="0" w:line="240" w:lineRule="auto"/>
        <w:rPr>
          <w:rFonts w:cstheme="minorHAnsi"/>
          <w:sz w:val="24"/>
          <w:szCs w:val="24"/>
        </w:rPr>
      </w:pPr>
      <w:r w:rsidRPr="000445E3">
        <w:rPr>
          <w:rFonts w:cstheme="minorHAnsi"/>
          <w:sz w:val="24"/>
          <w:szCs w:val="24"/>
        </w:rPr>
        <w:t>understand and describe the value of love, care and respect for others</w:t>
      </w:r>
    </w:p>
    <w:p w14:paraId="48974918" w14:textId="0743BE37" w:rsidR="0096088F" w:rsidRPr="000445E3" w:rsidRDefault="0096088F" w:rsidP="0096088F">
      <w:pPr>
        <w:pStyle w:val="ListParagraph"/>
        <w:numPr>
          <w:ilvl w:val="0"/>
          <w:numId w:val="11"/>
        </w:numPr>
        <w:autoSpaceDE w:val="0"/>
        <w:autoSpaceDN w:val="0"/>
        <w:adjustRightInd w:val="0"/>
        <w:spacing w:after="0" w:line="240" w:lineRule="auto"/>
        <w:rPr>
          <w:rFonts w:cstheme="minorHAnsi"/>
          <w:sz w:val="24"/>
          <w:szCs w:val="24"/>
        </w:rPr>
      </w:pPr>
      <w:r w:rsidRPr="000445E3">
        <w:rPr>
          <w:rFonts w:cstheme="minorHAnsi"/>
          <w:sz w:val="24"/>
          <w:szCs w:val="24"/>
        </w:rPr>
        <w:t>explore, consider and understand moral dilemmas</w:t>
      </w:r>
    </w:p>
    <w:p w14:paraId="6EDC09B0" w14:textId="76515A78" w:rsidR="0096088F" w:rsidRPr="000445E3" w:rsidRDefault="0096088F" w:rsidP="0096088F">
      <w:pPr>
        <w:pStyle w:val="ListParagraph"/>
        <w:numPr>
          <w:ilvl w:val="0"/>
          <w:numId w:val="11"/>
        </w:numPr>
        <w:autoSpaceDE w:val="0"/>
        <w:autoSpaceDN w:val="0"/>
        <w:adjustRightInd w:val="0"/>
        <w:spacing w:after="0" w:line="240" w:lineRule="auto"/>
        <w:rPr>
          <w:rFonts w:cstheme="minorHAnsi"/>
          <w:sz w:val="24"/>
          <w:szCs w:val="24"/>
        </w:rPr>
      </w:pPr>
      <w:r w:rsidRPr="000445E3">
        <w:rPr>
          <w:rFonts w:cstheme="minorHAnsi"/>
          <w:sz w:val="24"/>
          <w:szCs w:val="24"/>
        </w:rPr>
        <w:t>encourage the establishment of a personal moral code and to promote self-confidence and self-esteem</w:t>
      </w:r>
    </w:p>
    <w:p w14:paraId="69A3C68E" w14:textId="433E5D4A" w:rsidR="0096088F" w:rsidRPr="000445E3" w:rsidRDefault="0096088F" w:rsidP="0096088F">
      <w:pPr>
        <w:pStyle w:val="ListParagraph"/>
        <w:numPr>
          <w:ilvl w:val="0"/>
          <w:numId w:val="11"/>
        </w:numPr>
        <w:rPr>
          <w:rFonts w:cstheme="minorHAnsi"/>
          <w:sz w:val="24"/>
          <w:szCs w:val="24"/>
        </w:rPr>
      </w:pPr>
      <w:r w:rsidRPr="000445E3">
        <w:rPr>
          <w:rFonts w:cstheme="minorHAnsi"/>
          <w:sz w:val="24"/>
          <w:szCs w:val="24"/>
        </w:rPr>
        <w:t>promote a positive attitude to personal health</w:t>
      </w:r>
      <w:r w:rsidR="005F6A7A" w:rsidRPr="000445E3">
        <w:rPr>
          <w:rFonts w:cstheme="minorHAnsi"/>
          <w:sz w:val="24"/>
          <w:szCs w:val="24"/>
        </w:rPr>
        <w:t>, both physical and mental,</w:t>
      </w:r>
      <w:r w:rsidRPr="000445E3">
        <w:rPr>
          <w:rFonts w:cstheme="minorHAnsi"/>
          <w:sz w:val="24"/>
          <w:szCs w:val="24"/>
        </w:rPr>
        <w:t xml:space="preserve"> and that of others</w:t>
      </w:r>
      <w:r w:rsidR="005F6A7A" w:rsidRPr="000445E3">
        <w:rPr>
          <w:rFonts w:cstheme="minorHAnsi"/>
          <w:sz w:val="24"/>
          <w:szCs w:val="24"/>
        </w:rPr>
        <w:t>.</w:t>
      </w:r>
    </w:p>
    <w:p w14:paraId="5945B423" w14:textId="0E045831" w:rsidR="0096088F" w:rsidRPr="000445E3" w:rsidRDefault="0096088F">
      <w:pPr>
        <w:rPr>
          <w:rFonts w:cstheme="minorHAnsi"/>
          <w:b/>
          <w:bCs/>
          <w:sz w:val="24"/>
          <w:szCs w:val="24"/>
        </w:rPr>
      </w:pPr>
      <w:r w:rsidRPr="000445E3">
        <w:rPr>
          <w:rFonts w:cstheme="minorHAnsi"/>
          <w:b/>
          <w:bCs/>
          <w:sz w:val="24"/>
          <w:szCs w:val="24"/>
        </w:rPr>
        <w:t>Personal and Social Skills</w:t>
      </w:r>
    </w:p>
    <w:p w14:paraId="126773A7" w14:textId="56CF546E" w:rsidR="0096088F" w:rsidRPr="000445E3" w:rsidRDefault="0096088F" w:rsidP="0096088F">
      <w:pPr>
        <w:pStyle w:val="ListParagraph"/>
        <w:numPr>
          <w:ilvl w:val="0"/>
          <w:numId w:val="10"/>
        </w:numPr>
        <w:autoSpaceDE w:val="0"/>
        <w:autoSpaceDN w:val="0"/>
        <w:adjustRightInd w:val="0"/>
        <w:spacing w:after="0" w:line="240" w:lineRule="auto"/>
        <w:rPr>
          <w:rFonts w:cstheme="minorHAnsi"/>
          <w:sz w:val="24"/>
          <w:szCs w:val="24"/>
        </w:rPr>
      </w:pPr>
      <w:r w:rsidRPr="000445E3">
        <w:rPr>
          <w:rFonts w:cstheme="minorHAnsi"/>
          <w:sz w:val="24"/>
          <w:szCs w:val="24"/>
        </w:rPr>
        <w:t>develop self-respect and empathy for others</w:t>
      </w:r>
    </w:p>
    <w:p w14:paraId="25CC8B30" w14:textId="7D83074C" w:rsidR="0096088F" w:rsidRPr="000445E3" w:rsidRDefault="0096088F" w:rsidP="0096088F">
      <w:pPr>
        <w:pStyle w:val="ListParagraph"/>
        <w:numPr>
          <w:ilvl w:val="0"/>
          <w:numId w:val="10"/>
        </w:numPr>
        <w:autoSpaceDE w:val="0"/>
        <w:autoSpaceDN w:val="0"/>
        <w:adjustRightInd w:val="0"/>
        <w:spacing w:after="0" w:line="240" w:lineRule="auto"/>
        <w:rPr>
          <w:rFonts w:cstheme="minorHAnsi"/>
          <w:sz w:val="24"/>
          <w:szCs w:val="24"/>
        </w:rPr>
      </w:pPr>
      <w:r w:rsidRPr="000445E3">
        <w:rPr>
          <w:rFonts w:cstheme="minorHAnsi"/>
          <w:sz w:val="24"/>
          <w:szCs w:val="24"/>
        </w:rPr>
        <w:t>learn to make choices based on understanding the options</w:t>
      </w:r>
    </w:p>
    <w:p w14:paraId="330468C9" w14:textId="656D8DA8" w:rsidR="0096088F" w:rsidRPr="000445E3" w:rsidRDefault="0096088F" w:rsidP="0096088F">
      <w:pPr>
        <w:pStyle w:val="ListParagraph"/>
        <w:numPr>
          <w:ilvl w:val="0"/>
          <w:numId w:val="10"/>
        </w:numPr>
        <w:autoSpaceDE w:val="0"/>
        <w:autoSpaceDN w:val="0"/>
        <w:adjustRightInd w:val="0"/>
        <w:spacing w:after="0" w:line="240" w:lineRule="auto"/>
        <w:rPr>
          <w:rFonts w:cstheme="minorHAnsi"/>
          <w:sz w:val="24"/>
          <w:szCs w:val="24"/>
        </w:rPr>
      </w:pPr>
      <w:r w:rsidRPr="000445E3">
        <w:rPr>
          <w:rFonts w:cstheme="minorHAnsi"/>
          <w:sz w:val="24"/>
          <w:szCs w:val="24"/>
        </w:rPr>
        <w:t>develop an appreciation of the consequences of choices made</w:t>
      </w:r>
    </w:p>
    <w:p w14:paraId="4B34B146" w14:textId="0BF6378C" w:rsidR="0096088F" w:rsidRPr="000445E3" w:rsidRDefault="0096088F" w:rsidP="0096088F">
      <w:pPr>
        <w:pStyle w:val="ListParagraph"/>
        <w:numPr>
          <w:ilvl w:val="0"/>
          <w:numId w:val="10"/>
        </w:numPr>
        <w:autoSpaceDE w:val="0"/>
        <w:autoSpaceDN w:val="0"/>
        <w:adjustRightInd w:val="0"/>
        <w:spacing w:after="0" w:line="240" w:lineRule="auto"/>
        <w:rPr>
          <w:rFonts w:cstheme="minorHAnsi"/>
          <w:sz w:val="24"/>
          <w:szCs w:val="24"/>
        </w:rPr>
      </w:pPr>
      <w:r w:rsidRPr="000445E3">
        <w:rPr>
          <w:rFonts w:cstheme="minorHAnsi"/>
          <w:sz w:val="24"/>
          <w:szCs w:val="24"/>
        </w:rPr>
        <w:t>recognise and avoid pressure and exploitation.</w:t>
      </w:r>
    </w:p>
    <w:p w14:paraId="3F81A47E" w14:textId="15ED2586" w:rsidR="0096088F" w:rsidRPr="000445E3" w:rsidRDefault="0096088F" w:rsidP="0096088F">
      <w:pPr>
        <w:pStyle w:val="ListParagraph"/>
        <w:numPr>
          <w:ilvl w:val="0"/>
          <w:numId w:val="10"/>
        </w:numPr>
        <w:autoSpaceDE w:val="0"/>
        <w:autoSpaceDN w:val="0"/>
        <w:adjustRightInd w:val="0"/>
        <w:spacing w:after="0" w:line="240" w:lineRule="auto"/>
        <w:rPr>
          <w:rFonts w:cstheme="minorHAnsi"/>
          <w:sz w:val="24"/>
          <w:szCs w:val="24"/>
        </w:rPr>
      </w:pPr>
      <w:r w:rsidRPr="000445E3">
        <w:rPr>
          <w:rFonts w:cstheme="minorHAnsi"/>
          <w:sz w:val="24"/>
          <w:szCs w:val="24"/>
        </w:rPr>
        <w:t>explore the legality and consequences of underage sex.</w:t>
      </w:r>
    </w:p>
    <w:p w14:paraId="6B905C59" w14:textId="473E58FE" w:rsidR="0096088F" w:rsidRPr="000445E3" w:rsidRDefault="0096088F" w:rsidP="0096088F">
      <w:pPr>
        <w:pStyle w:val="ListParagraph"/>
        <w:numPr>
          <w:ilvl w:val="0"/>
          <w:numId w:val="10"/>
        </w:numPr>
        <w:autoSpaceDE w:val="0"/>
        <w:autoSpaceDN w:val="0"/>
        <w:adjustRightInd w:val="0"/>
        <w:spacing w:after="0" w:line="240" w:lineRule="auto"/>
        <w:rPr>
          <w:rFonts w:cstheme="minorHAnsi"/>
          <w:sz w:val="24"/>
          <w:szCs w:val="24"/>
        </w:rPr>
      </w:pPr>
      <w:r w:rsidRPr="000445E3">
        <w:rPr>
          <w:rFonts w:cstheme="minorHAnsi"/>
          <w:sz w:val="24"/>
          <w:szCs w:val="24"/>
        </w:rPr>
        <w:t>learn to manage emotion</w:t>
      </w:r>
      <w:r w:rsidR="00BC2E3F" w:rsidRPr="000445E3">
        <w:rPr>
          <w:rFonts w:cstheme="minorHAnsi"/>
          <w:sz w:val="24"/>
          <w:szCs w:val="24"/>
        </w:rPr>
        <w:t>s</w:t>
      </w:r>
      <w:r w:rsidRPr="000445E3">
        <w:rPr>
          <w:rFonts w:cstheme="minorHAnsi"/>
          <w:sz w:val="24"/>
          <w:szCs w:val="24"/>
        </w:rPr>
        <w:t xml:space="preserve"> and relationships confidently and sensitively</w:t>
      </w:r>
    </w:p>
    <w:p w14:paraId="6FD45F6B" w14:textId="0E809140" w:rsidR="00895981" w:rsidRPr="000445E3" w:rsidRDefault="0096088F" w:rsidP="0096088F">
      <w:pPr>
        <w:pStyle w:val="NoSpacing"/>
        <w:numPr>
          <w:ilvl w:val="0"/>
          <w:numId w:val="10"/>
        </w:numPr>
        <w:rPr>
          <w:rFonts w:cstheme="minorHAnsi"/>
          <w:sz w:val="24"/>
          <w:szCs w:val="24"/>
        </w:rPr>
      </w:pPr>
      <w:r w:rsidRPr="000445E3">
        <w:rPr>
          <w:rFonts w:cstheme="minorHAnsi"/>
          <w:sz w:val="24"/>
          <w:szCs w:val="24"/>
        </w:rPr>
        <w:t>communicate effectively</w:t>
      </w:r>
    </w:p>
    <w:p w14:paraId="0F4E2A05" w14:textId="2B96C0A8" w:rsidR="00371FDC" w:rsidRPr="000445E3" w:rsidRDefault="0096088F" w:rsidP="004A5560">
      <w:pPr>
        <w:pStyle w:val="NoSpacing"/>
        <w:numPr>
          <w:ilvl w:val="0"/>
          <w:numId w:val="10"/>
        </w:numPr>
        <w:rPr>
          <w:rFonts w:cstheme="minorHAnsi"/>
          <w:sz w:val="24"/>
          <w:szCs w:val="24"/>
        </w:rPr>
      </w:pPr>
      <w:r w:rsidRPr="000445E3">
        <w:rPr>
          <w:rFonts w:cstheme="minorHAnsi"/>
          <w:sz w:val="24"/>
          <w:szCs w:val="24"/>
        </w:rPr>
        <w:t xml:space="preserve">develop personal attributes including kindness, integrity, generosity and honesty. </w:t>
      </w:r>
    </w:p>
    <w:p w14:paraId="6D0021EE" w14:textId="77777777" w:rsidR="000F67CF" w:rsidRPr="000445E3" w:rsidRDefault="000F67CF" w:rsidP="004A5560">
      <w:pPr>
        <w:rPr>
          <w:b/>
          <w:bCs/>
          <w:sz w:val="24"/>
          <w:szCs w:val="24"/>
        </w:rPr>
      </w:pPr>
    </w:p>
    <w:p w14:paraId="5C231B01" w14:textId="44AEAA34" w:rsidR="004A5560" w:rsidRPr="000445E3" w:rsidRDefault="004A5560" w:rsidP="004A5560">
      <w:pPr>
        <w:rPr>
          <w:b/>
          <w:bCs/>
          <w:sz w:val="24"/>
          <w:szCs w:val="24"/>
        </w:rPr>
      </w:pPr>
      <w:r w:rsidRPr="000445E3">
        <w:rPr>
          <w:b/>
          <w:bCs/>
          <w:sz w:val="24"/>
          <w:szCs w:val="24"/>
        </w:rPr>
        <w:t xml:space="preserve">Equality </w:t>
      </w:r>
    </w:p>
    <w:p w14:paraId="49CFD592" w14:textId="283061B9" w:rsidR="004A5560" w:rsidRPr="000445E3" w:rsidRDefault="004A5560" w:rsidP="004A5560">
      <w:pPr>
        <w:rPr>
          <w:sz w:val="24"/>
          <w:szCs w:val="24"/>
        </w:rPr>
      </w:pPr>
      <w:r w:rsidRPr="000445E3">
        <w:rPr>
          <w:sz w:val="24"/>
          <w:szCs w:val="24"/>
        </w:rPr>
        <w:t xml:space="preserve">Tomlinscote delivers RSE with regards to the Equality Act 2010 and observance of the protected characteristics of age, sex, race, disability, religion or belief, gender reassignment, pregnancy or maternity, marriage or civil partnership and sexual orientation. </w:t>
      </w:r>
      <w:r w:rsidR="00BC2E3F" w:rsidRPr="000445E3">
        <w:rPr>
          <w:sz w:val="24"/>
          <w:szCs w:val="24"/>
        </w:rPr>
        <w:t xml:space="preserve">This content will be delivered in a lawful and factual way. </w:t>
      </w:r>
      <w:r w:rsidRPr="000445E3">
        <w:rPr>
          <w:sz w:val="24"/>
          <w:szCs w:val="24"/>
        </w:rPr>
        <w:t>We will make reasonable adjustments to alleviate disadvantage and be mindful of the SEND Code of Practice in our planning. The curriculum will be delivered in an inclusive way</w:t>
      </w:r>
      <w:r w:rsidR="00BC2E3F" w:rsidRPr="000445E3">
        <w:rPr>
          <w:sz w:val="24"/>
          <w:szCs w:val="24"/>
        </w:rPr>
        <w:t xml:space="preserve"> and content will be integrated into RSE programme of study.</w:t>
      </w:r>
    </w:p>
    <w:p w14:paraId="45412492" w14:textId="77777777" w:rsidR="004A5560" w:rsidRPr="000445E3" w:rsidRDefault="004A5560" w:rsidP="004A5560">
      <w:pPr>
        <w:rPr>
          <w:sz w:val="24"/>
          <w:szCs w:val="24"/>
        </w:rPr>
      </w:pPr>
      <w:r w:rsidRPr="000445E3">
        <w:rPr>
          <w:sz w:val="24"/>
          <w:szCs w:val="24"/>
        </w:rPr>
        <w:lastRenderedPageBreak/>
        <w:t xml:space="preserve">Tomlinscote expects students to engage in a healthy and respectful way through peer to peer communication.  Attitudes between boys and girls should not be limited by perceived views based on their gender or any other characteristic. </w:t>
      </w:r>
    </w:p>
    <w:p w14:paraId="6F24C968" w14:textId="77777777" w:rsidR="004A5560" w:rsidRPr="000445E3" w:rsidRDefault="004A5560" w:rsidP="004A5560">
      <w:pPr>
        <w:rPr>
          <w:sz w:val="24"/>
          <w:szCs w:val="24"/>
        </w:rPr>
      </w:pPr>
      <w:r w:rsidRPr="000445E3">
        <w:rPr>
          <w:sz w:val="24"/>
          <w:szCs w:val="24"/>
        </w:rPr>
        <w:t xml:space="preserve">We will be pro-active in building a positive culture, combating sexism, misogyny, homophobia and gender stereotypes.  Any occurrence will be tackled and students will know that these will not be tolerated. </w:t>
      </w:r>
    </w:p>
    <w:p w14:paraId="714F88D9" w14:textId="77777777" w:rsidR="004A5560" w:rsidRPr="000445E3" w:rsidRDefault="004A5560" w:rsidP="004A5560">
      <w:pPr>
        <w:rPr>
          <w:sz w:val="24"/>
          <w:szCs w:val="24"/>
        </w:rPr>
      </w:pPr>
      <w:r w:rsidRPr="000445E3">
        <w:rPr>
          <w:sz w:val="24"/>
          <w:szCs w:val="24"/>
        </w:rPr>
        <w:t xml:space="preserve">Importance will be placed upon the understanding that sexual violence and harassment are not acceptable, will never be tolerated and are not an inevitable part of growing up. </w:t>
      </w:r>
    </w:p>
    <w:p w14:paraId="26696884" w14:textId="77777777" w:rsidR="004A5560" w:rsidRPr="000445E3" w:rsidRDefault="004A5560" w:rsidP="004A5560">
      <w:pPr>
        <w:rPr>
          <w:b/>
          <w:bCs/>
          <w:sz w:val="24"/>
          <w:szCs w:val="24"/>
        </w:rPr>
      </w:pPr>
      <w:r w:rsidRPr="000445E3">
        <w:rPr>
          <w:b/>
          <w:bCs/>
          <w:sz w:val="24"/>
          <w:szCs w:val="24"/>
        </w:rPr>
        <w:t>LGBT</w:t>
      </w:r>
    </w:p>
    <w:p w14:paraId="34DB5FC1" w14:textId="6321C7F4" w:rsidR="004A5560" w:rsidRPr="000445E3" w:rsidRDefault="004A5560" w:rsidP="004A5560">
      <w:pPr>
        <w:rPr>
          <w:sz w:val="24"/>
          <w:szCs w:val="24"/>
        </w:rPr>
      </w:pPr>
      <w:r w:rsidRPr="000445E3">
        <w:rPr>
          <w:sz w:val="24"/>
          <w:szCs w:val="24"/>
        </w:rPr>
        <w:t xml:space="preserve">‘At the point at which schools consider it appropriate to teach their pupils about LGBT, they should ensure that this content is fully integrated into their programmes of study for this area of the curriculum rather than delivered as a </w:t>
      </w:r>
      <w:proofErr w:type="spellStart"/>
      <w:r w:rsidRPr="000445E3">
        <w:rPr>
          <w:sz w:val="24"/>
          <w:szCs w:val="24"/>
        </w:rPr>
        <w:t>stand alone</w:t>
      </w:r>
      <w:proofErr w:type="spellEnd"/>
      <w:r w:rsidRPr="000445E3">
        <w:rPr>
          <w:sz w:val="24"/>
          <w:szCs w:val="24"/>
        </w:rPr>
        <w:t xml:space="preserve"> unit or lesson.  Schools are free to determine how they do this, and we expect all pupils to have been taught LGBT content at a timely point as part of this area of the curriculum’ DfE Relationships Education, Relationships and Sex Education (RSE) and Health Education. </w:t>
      </w:r>
    </w:p>
    <w:p w14:paraId="1139161B" w14:textId="622BC066" w:rsidR="00BC2E3F" w:rsidRPr="000445E3" w:rsidRDefault="00BC2E3F" w:rsidP="004A5560">
      <w:pPr>
        <w:rPr>
          <w:sz w:val="24"/>
          <w:szCs w:val="24"/>
        </w:rPr>
      </w:pPr>
      <w:r w:rsidRPr="000445E3">
        <w:rPr>
          <w:sz w:val="24"/>
          <w:szCs w:val="24"/>
        </w:rPr>
        <w:t>Tomlinscote will deliver this content in a factual, age appropriate and objective way. Resources are regularly evaluated.</w:t>
      </w:r>
    </w:p>
    <w:p w14:paraId="64D5AA41" w14:textId="63C998DF" w:rsidR="007B3DB5" w:rsidRPr="000445E3" w:rsidRDefault="007B3DB5" w:rsidP="004A5560">
      <w:pPr>
        <w:rPr>
          <w:b/>
          <w:bCs/>
          <w:sz w:val="24"/>
          <w:szCs w:val="24"/>
        </w:rPr>
      </w:pPr>
      <w:r w:rsidRPr="000445E3">
        <w:rPr>
          <w:b/>
          <w:bCs/>
          <w:sz w:val="24"/>
          <w:szCs w:val="24"/>
        </w:rPr>
        <w:t>SEND</w:t>
      </w:r>
    </w:p>
    <w:p w14:paraId="5BD646DD" w14:textId="18E93DFD" w:rsidR="00E43F86" w:rsidRPr="000445E3" w:rsidRDefault="00C771E6">
      <w:pPr>
        <w:rPr>
          <w:sz w:val="24"/>
          <w:szCs w:val="24"/>
        </w:rPr>
      </w:pPr>
      <w:r w:rsidRPr="000445E3">
        <w:rPr>
          <w:sz w:val="24"/>
          <w:szCs w:val="24"/>
        </w:rPr>
        <w:t xml:space="preserve">Tomlinscote is committed to ensuring that RSE education is accessible for all of our students.  We will further consider the needs of our SEND students when planning and delivering the lessons, </w:t>
      </w:r>
      <w:r w:rsidR="00BC2E3F" w:rsidRPr="000445E3">
        <w:rPr>
          <w:sz w:val="24"/>
          <w:szCs w:val="24"/>
        </w:rPr>
        <w:t xml:space="preserve">adapting </w:t>
      </w:r>
      <w:r w:rsidRPr="000445E3">
        <w:rPr>
          <w:sz w:val="24"/>
          <w:szCs w:val="24"/>
        </w:rPr>
        <w:t xml:space="preserve">where appropriate.  The teaching will be </w:t>
      </w:r>
      <w:r w:rsidR="00BC2E3F" w:rsidRPr="000445E3">
        <w:rPr>
          <w:sz w:val="24"/>
          <w:szCs w:val="24"/>
        </w:rPr>
        <w:t xml:space="preserve">inclusive: </w:t>
      </w:r>
      <w:r w:rsidRPr="000445E3">
        <w:rPr>
          <w:sz w:val="24"/>
          <w:szCs w:val="24"/>
        </w:rPr>
        <w:t xml:space="preserve">‘sensitive, age-appropriate, developmentally appropriate and delivered with reference to the law’. </w:t>
      </w:r>
    </w:p>
    <w:p w14:paraId="34E90A7B" w14:textId="11F92CF0" w:rsidR="00F22FCF" w:rsidRPr="000445E3" w:rsidRDefault="00F22FCF">
      <w:pPr>
        <w:rPr>
          <w:b/>
          <w:bCs/>
          <w:sz w:val="28"/>
          <w:szCs w:val="28"/>
        </w:rPr>
      </w:pPr>
      <w:r w:rsidRPr="000445E3">
        <w:rPr>
          <w:b/>
          <w:bCs/>
          <w:sz w:val="28"/>
          <w:szCs w:val="28"/>
        </w:rPr>
        <w:t>Provision</w:t>
      </w:r>
    </w:p>
    <w:p w14:paraId="6D74BADD" w14:textId="5C5563C2" w:rsidR="00192800" w:rsidRPr="000445E3" w:rsidRDefault="00192800">
      <w:pPr>
        <w:rPr>
          <w:b/>
          <w:bCs/>
        </w:rPr>
      </w:pPr>
      <w:r w:rsidRPr="000445E3">
        <w:rPr>
          <w:b/>
          <w:bCs/>
        </w:rPr>
        <w:t>Relationships and Sex Education</w:t>
      </w:r>
    </w:p>
    <w:p w14:paraId="52E0FB71" w14:textId="46461FB4" w:rsidR="00192800" w:rsidRPr="000445E3" w:rsidRDefault="00192800">
      <w:r w:rsidRPr="000445E3">
        <w:t xml:space="preserve">The aim of RSE is to give young people the information they need to help them develop healthy, nurturing relationships of all kinds, not just intimate relationships. </w:t>
      </w:r>
    </w:p>
    <w:p w14:paraId="429B9960" w14:textId="30733126" w:rsidR="00064D8B" w:rsidRPr="000445E3" w:rsidRDefault="0096088F">
      <w:pPr>
        <w:rPr>
          <w:sz w:val="24"/>
          <w:szCs w:val="24"/>
        </w:rPr>
      </w:pPr>
      <w:r w:rsidRPr="000445E3">
        <w:rPr>
          <w:sz w:val="24"/>
          <w:szCs w:val="24"/>
        </w:rPr>
        <w:t>The following are</w:t>
      </w:r>
      <w:r w:rsidR="00064D8B" w:rsidRPr="000445E3">
        <w:rPr>
          <w:sz w:val="24"/>
          <w:szCs w:val="24"/>
        </w:rPr>
        <w:t xml:space="preserve"> topics in which we are required to cover:</w:t>
      </w:r>
    </w:p>
    <w:p w14:paraId="5DB8A8D0" w14:textId="15C37068" w:rsidR="00064D8B" w:rsidRPr="000445E3" w:rsidRDefault="00064D8B" w:rsidP="00064D8B">
      <w:pPr>
        <w:pStyle w:val="NoSpacing"/>
        <w:numPr>
          <w:ilvl w:val="0"/>
          <w:numId w:val="6"/>
        </w:numPr>
        <w:rPr>
          <w:sz w:val="24"/>
          <w:szCs w:val="24"/>
        </w:rPr>
      </w:pPr>
      <w:r w:rsidRPr="000445E3">
        <w:rPr>
          <w:sz w:val="24"/>
          <w:szCs w:val="24"/>
        </w:rPr>
        <w:t>Families</w:t>
      </w:r>
    </w:p>
    <w:p w14:paraId="05BC1343" w14:textId="05647C5F" w:rsidR="00064D8B" w:rsidRPr="000445E3" w:rsidRDefault="00064D8B" w:rsidP="00064D8B">
      <w:pPr>
        <w:pStyle w:val="NoSpacing"/>
        <w:numPr>
          <w:ilvl w:val="0"/>
          <w:numId w:val="6"/>
        </w:numPr>
        <w:rPr>
          <w:sz w:val="24"/>
          <w:szCs w:val="24"/>
        </w:rPr>
      </w:pPr>
      <w:r w:rsidRPr="000445E3">
        <w:rPr>
          <w:sz w:val="24"/>
          <w:szCs w:val="24"/>
        </w:rPr>
        <w:t>Respectful relationships, including friendships</w:t>
      </w:r>
    </w:p>
    <w:p w14:paraId="7B0403ED" w14:textId="4940B3B7" w:rsidR="00064D8B" w:rsidRPr="000445E3" w:rsidRDefault="00064D8B" w:rsidP="00064D8B">
      <w:pPr>
        <w:pStyle w:val="NoSpacing"/>
        <w:numPr>
          <w:ilvl w:val="0"/>
          <w:numId w:val="6"/>
        </w:numPr>
        <w:rPr>
          <w:sz w:val="24"/>
          <w:szCs w:val="24"/>
        </w:rPr>
      </w:pPr>
      <w:r w:rsidRPr="000445E3">
        <w:rPr>
          <w:sz w:val="24"/>
          <w:szCs w:val="24"/>
        </w:rPr>
        <w:t>Online and media</w:t>
      </w:r>
    </w:p>
    <w:p w14:paraId="523B5855" w14:textId="253A821E" w:rsidR="00064D8B" w:rsidRPr="000445E3" w:rsidRDefault="00064D8B" w:rsidP="00064D8B">
      <w:pPr>
        <w:pStyle w:val="NoSpacing"/>
        <w:numPr>
          <w:ilvl w:val="0"/>
          <w:numId w:val="6"/>
        </w:numPr>
        <w:rPr>
          <w:sz w:val="24"/>
          <w:szCs w:val="24"/>
        </w:rPr>
      </w:pPr>
      <w:r w:rsidRPr="000445E3">
        <w:rPr>
          <w:sz w:val="24"/>
          <w:szCs w:val="24"/>
        </w:rPr>
        <w:t>Being safe</w:t>
      </w:r>
    </w:p>
    <w:p w14:paraId="1B94853F" w14:textId="7FB03A0E" w:rsidR="0090473A" w:rsidRPr="000445E3" w:rsidRDefault="00064D8B" w:rsidP="0090473A">
      <w:pPr>
        <w:pStyle w:val="NoSpacing"/>
        <w:numPr>
          <w:ilvl w:val="0"/>
          <w:numId w:val="6"/>
        </w:numPr>
        <w:rPr>
          <w:sz w:val="24"/>
          <w:szCs w:val="24"/>
        </w:rPr>
      </w:pPr>
      <w:r w:rsidRPr="000445E3">
        <w:rPr>
          <w:sz w:val="24"/>
          <w:szCs w:val="24"/>
        </w:rPr>
        <w:t>Intimate and sexual relationships, including sexual health</w:t>
      </w:r>
    </w:p>
    <w:p w14:paraId="345C48A4" w14:textId="7EF9D017" w:rsidR="004A5560" w:rsidRPr="000445E3" w:rsidRDefault="0090473A" w:rsidP="0090473A">
      <w:pPr>
        <w:pStyle w:val="NoSpacing"/>
        <w:rPr>
          <w:sz w:val="24"/>
          <w:szCs w:val="24"/>
        </w:rPr>
      </w:pPr>
      <w:r w:rsidRPr="000445E3">
        <w:rPr>
          <w:sz w:val="24"/>
          <w:szCs w:val="24"/>
        </w:rPr>
        <w:t xml:space="preserve">In </w:t>
      </w:r>
      <w:r w:rsidR="00CF0E32" w:rsidRPr="000445E3">
        <w:rPr>
          <w:sz w:val="24"/>
          <w:szCs w:val="24"/>
        </w:rPr>
        <w:t>addition,</w:t>
      </w:r>
      <w:r w:rsidRPr="000445E3">
        <w:rPr>
          <w:sz w:val="24"/>
          <w:szCs w:val="24"/>
        </w:rPr>
        <w:t xml:space="preserve"> it is important that our young people knows what the law states about sex, relationships and young people as well as safeguarding issues. </w:t>
      </w:r>
    </w:p>
    <w:p w14:paraId="280126DC" w14:textId="77777777" w:rsidR="007B3DB5" w:rsidRPr="000445E3" w:rsidRDefault="007B3DB5" w:rsidP="0090473A">
      <w:pPr>
        <w:pStyle w:val="NoSpacing"/>
        <w:rPr>
          <w:b/>
          <w:bCs/>
        </w:rPr>
      </w:pPr>
    </w:p>
    <w:p w14:paraId="7988F22C" w14:textId="3912F9AD" w:rsidR="004A5560" w:rsidRPr="000445E3" w:rsidRDefault="004A5560" w:rsidP="0090473A">
      <w:pPr>
        <w:pStyle w:val="NoSpacing"/>
        <w:rPr>
          <w:b/>
          <w:bCs/>
        </w:rPr>
      </w:pPr>
      <w:r w:rsidRPr="000445E3">
        <w:rPr>
          <w:b/>
          <w:bCs/>
        </w:rPr>
        <w:t>The Law</w:t>
      </w:r>
    </w:p>
    <w:p w14:paraId="6A272AFF" w14:textId="7BA97025" w:rsidR="004A5560" w:rsidRPr="000445E3" w:rsidRDefault="004A5560" w:rsidP="0090473A">
      <w:pPr>
        <w:pStyle w:val="NoSpacing"/>
      </w:pPr>
    </w:p>
    <w:p w14:paraId="2E4030C8" w14:textId="38046D62" w:rsidR="004A5560" w:rsidRPr="000445E3" w:rsidRDefault="004A5560" w:rsidP="0090473A">
      <w:pPr>
        <w:pStyle w:val="NoSpacing"/>
      </w:pPr>
      <w:r w:rsidRPr="000445E3">
        <w:lastRenderedPageBreak/>
        <w:t xml:space="preserve">It is important to know what the law says about sex, relationships and young people as well as broader safeguarding issues.  </w:t>
      </w:r>
    </w:p>
    <w:p w14:paraId="2F3DD668" w14:textId="77777777" w:rsidR="00BC2E3F" w:rsidRPr="000445E3" w:rsidRDefault="00BC2E3F" w:rsidP="0090473A">
      <w:pPr>
        <w:pStyle w:val="NoSpacing"/>
      </w:pPr>
    </w:p>
    <w:p w14:paraId="1597DD46" w14:textId="7856DFC5" w:rsidR="00BC2E3F" w:rsidRPr="000445E3" w:rsidRDefault="00BC2E3F" w:rsidP="0090473A">
      <w:pPr>
        <w:pStyle w:val="NoSpacing"/>
      </w:pPr>
      <w:r w:rsidRPr="000445E3">
        <w:t>Our starting principle is to always teach students about the relevant legal provisions to any applicable laws in a factual way.</w:t>
      </w:r>
    </w:p>
    <w:p w14:paraId="0FE05632" w14:textId="2C5771F7" w:rsidR="0090473A" w:rsidRPr="000445E3" w:rsidRDefault="0090473A" w:rsidP="0090473A">
      <w:pPr>
        <w:pStyle w:val="NoSpacing"/>
      </w:pPr>
    </w:p>
    <w:p w14:paraId="31BBD43E" w14:textId="6D13B349" w:rsidR="0090473A" w:rsidRPr="000445E3" w:rsidRDefault="0090473A" w:rsidP="0090473A">
      <w:pPr>
        <w:pStyle w:val="NoSpacing"/>
        <w:rPr>
          <w:b/>
          <w:bCs/>
        </w:rPr>
      </w:pPr>
      <w:r w:rsidRPr="000445E3">
        <w:rPr>
          <w:b/>
          <w:bCs/>
        </w:rPr>
        <w:t>Physical Health and Mental Wellbeing</w:t>
      </w:r>
    </w:p>
    <w:p w14:paraId="27D1EDC2" w14:textId="3B9AF73B" w:rsidR="006A056A" w:rsidRPr="000445E3" w:rsidRDefault="006A056A" w:rsidP="0090473A">
      <w:pPr>
        <w:pStyle w:val="NoSpacing"/>
      </w:pPr>
    </w:p>
    <w:p w14:paraId="430B5E69" w14:textId="4AB4DD80" w:rsidR="006A056A" w:rsidRPr="000445E3" w:rsidRDefault="006A056A" w:rsidP="0090473A">
      <w:pPr>
        <w:pStyle w:val="NoSpacing"/>
        <w:rPr>
          <w:sz w:val="24"/>
          <w:szCs w:val="24"/>
        </w:rPr>
      </w:pPr>
      <w:r w:rsidRPr="000445E3">
        <w:rPr>
          <w:sz w:val="24"/>
          <w:szCs w:val="24"/>
        </w:rPr>
        <w:t xml:space="preserve">It is important that our young people understand how to keep themselves physically and mentally well.  We aim to give them the information they need to make good decisions about their own health and wellbeing.  We would encourage them to recognise what is normal and what might be potentially an issue.  Signposting to the relevant support agencies both in and out of school is crucial. </w:t>
      </w:r>
      <w:r w:rsidR="00230FD5" w:rsidRPr="000445E3">
        <w:rPr>
          <w:sz w:val="24"/>
          <w:szCs w:val="24"/>
        </w:rPr>
        <w:t>The following topics will be covered under this umbrella:</w:t>
      </w:r>
    </w:p>
    <w:p w14:paraId="17A25696" w14:textId="49E07F39" w:rsidR="00230FD5" w:rsidRPr="000445E3" w:rsidRDefault="00230FD5" w:rsidP="0090473A">
      <w:pPr>
        <w:pStyle w:val="NoSpacing"/>
        <w:rPr>
          <w:sz w:val="24"/>
          <w:szCs w:val="24"/>
        </w:rPr>
      </w:pPr>
    </w:p>
    <w:p w14:paraId="447D9987" w14:textId="3DA02712" w:rsidR="00230FD5" w:rsidRPr="000445E3" w:rsidRDefault="00230FD5" w:rsidP="00230FD5">
      <w:pPr>
        <w:pStyle w:val="NoSpacing"/>
        <w:numPr>
          <w:ilvl w:val="0"/>
          <w:numId w:val="7"/>
        </w:numPr>
        <w:rPr>
          <w:sz w:val="24"/>
          <w:szCs w:val="24"/>
        </w:rPr>
      </w:pPr>
      <w:r w:rsidRPr="000445E3">
        <w:rPr>
          <w:sz w:val="24"/>
          <w:szCs w:val="24"/>
        </w:rPr>
        <w:t>Mental wellbeing</w:t>
      </w:r>
    </w:p>
    <w:p w14:paraId="4407B894" w14:textId="3F598537" w:rsidR="00230FD5" w:rsidRPr="000445E3" w:rsidRDefault="00230FD5" w:rsidP="00230FD5">
      <w:pPr>
        <w:pStyle w:val="NoSpacing"/>
        <w:numPr>
          <w:ilvl w:val="0"/>
          <w:numId w:val="7"/>
        </w:numPr>
        <w:rPr>
          <w:sz w:val="24"/>
          <w:szCs w:val="24"/>
        </w:rPr>
      </w:pPr>
      <w:r w:rsidRPr="000445E3">
        <w:rPr>
          <w:sz w:val="24"/>
          <w:szCs w:val="24"/>
        </w:rPr>
        <w:t>Internet safety and harms</w:t>
      </w:r>
    </w:p>
    <w:p w14:paraId="1A4956F6" w14:textId="77C1032B" w:rsidR="00230FD5" w:rsidRPr="000445E3" w:rsidRDefault="00230FD5" w:rsidP="00230FD5">
      <w:pPr>
        <w:pStyle w:val="NoSpacing"/>
        <w:numPr>
          <w:ilvl w:val="0"/>
          <w:numId w:val="7"/>
        </w:numPr>
        <w:rPr>
          <w:sz w:val="24"/>
          <w:szCs w:val="24"/>
        </w:rPr>
      </w:pPr>
      <w:r w:rsidRPr="000445E3">
        <w:rPr>
          <w:sz w:val="24"/>
          <w:szCs w:val="24"/>
        </w:rPr>
        <w:t>Physical health and fitness</w:t>
      </w:r>
    </w:p>
    <w:p w14:paraId="42A3762B" w14:textId="0ABFE48F" w:rsidR="00230FD5" w:rsidRPr="000445E3" w:rsidRDefault="00230FD5" w:rsidP="00230FD5">
      <w:pPr>
        <w:pStyle w:val="NoSpacing"/>
        <w:numPr>
          <w:ilvl w:val="0"/>
          <w:numId w:val="7"/>
        </w:numPr>
        <w:rPr>
          <w:sz w:val="24"/>
          <w:szCs w:val="24"/>
        </w:rPr>
      </w:pPr>
      <w:r w:rsidRPr="000445E3">
        <w:rPr>
          <w:sz w:val="24"/>
          <w:szCs w:val="24"/>
        </w:rPr>
        <w:t>Healthy eating</w:t>
      </w:r>
    </w:p>
    <w:p w14:paraId="7EB003E2" w14:textId="01B5893F" w:rsidR="00230FD5" w:rsidRPr="000445E3" w:rsidRDefault="00230FD5" w:rsidP="00230FD5">
      <w:pPr>
        <w:pStyle w:val="NoSpacing"/>
        <w:numPr>
          <w:ilvl w:val="0"/>
          <w:numId w:val="7"/>
        </w:numPr>
        <w:rPr>
          <w:sz w:val="24"/>
          <w:szCs w:val="24"/>
        </w:rPr>
      </w:pPr>
      <w:r w:rsidRPr="000445E3">
        <w:rPr>
          <w:sz w:val="24"/>
          <w:szCs w:val="24"/>
        </w:rPr>
        <w:t>Drugs, alcohol and tobacco</w:t>
      </w:r>
    </w:p>
    <w:p w14:paraId="2C5EF893" w14:textId="57CF854E" w:rsidR="00230FD5" w:rsidRPr="000445E3" w:rsidRDefault="00230FD5" w:rsidP="00230FD5">
      <w:pPr>
        <w:pStyle w:val="NoSpacing"/>
        <w:numPr>
          <w:ilvl w:val="0"/>
          <w:numId w:val="7"/>
        </w:numPr>
        <w:rPr>
          <w:sz w:val="24"/>
          <w:szCs w:val="24"/>
        </w:rPr>
      </w:pPr>
      <w:r w:rsidRPr="000445E3">
        <w:rPr>
          <w:sz w:val="24"/>
          <w:szCs w:val="24"/>
        </w:rPr>
        <w:t>Health and prevention</w:t>
      </w:r>
    </w:p>
    <w:p w14:paraId="4F39DD0C" w14:textId="5DF72929" w:rsidR="00230FD5" w:rsidRPr="000445E3" w:rsidRDefault="00230FD5" w:rsidP="00230FD5">
      <w:pPr>
        <w:pStyle w:val="NoSpacing"/>
        <w:numPr>
          <w:ilvl w:val="0"/>
          <w:numId w:val="7"/>
        </w:numPr>
        <w:rPr>
          <w:sz w:val="24"/>
          <w:szCs w:val="24"/>
        </w:rPr>
      </w:pPr>
      <w:r w:rsidRPr="000445E3">
        <w:rPr>
          <w:sz w:val="24"/>
          <w:szCs w:val="24"/>
        </w:rPr>
        <w:t>Basic first aid</w:t>
      </w:r>
    </w:p>
    <w:p w14:paraId="6DF2E3CE" w14:textId="18BBFAD0" w:rsidR="00230FD5" w:rsidRPr="000445E3" w:rsidRDefault="00230FD5" w:rsidP="00230FD5">
      <w:pPr>
        <w:pStyle w:val="NoSpacing"/>
        <w:numPr>
          <w:ilvl w:val="0"/>
          <w:numId w:val="7"/>
        </w:numPr>
        <w:rPr>
          <w:sz w:val="24"/>
          <w:szCs w:val="24"/>
        </w:rPr>
      </w:pPr>
      <w:r w:rsidRPr="000445E3">
        <w:rPr>
          <w:sz w:val="24"/>
          <w:szCs w:val="24"/>
        </w:rPr>
        <w:t>Changing adolescent body</w:t>
      </w:r>
    </w:p>
    <w:p w14:paraId="6FE37DF8" w14:textId="77777777" w:rsidR="00064D8B" w:rsidRPr="000445E3" w:rsidRDefault="00064D8B">
      <w:pPr>
        <w:rPr>
          <w:sz w:val="24"/>
          <w:szCs w:val="24"/>
        </w:rPr>
      </w:pPr>
    </w:p>
    <w:p w14:paraId="4967CA8B" w14:textId="19FD7744" w:rsidR="00A46CA7" w:rsidRPr="000445E3" w:rsidRDefault="007B3DB5">
      <w:pPr>
        <w:rPr>
          <w:b/>
          <w:bCs/>
        </w:rPr>
      </w:pPr>
      <w:r w:rsidRPr="000445E3">
        <w:rPr>
          <w:b/>
          <w:bCs/>
        </w:rPr>
        <w:t>Delivery and training</w:t>
      </w:r>
    </w:p>
    <w:p w14:paraId="003B3044" w14:textId="684AA83E" w:rsidR="007B3DB5" w:rsidRPr="000445E3" w:rsidRDefault="007B3DB5">
      <w:r w:rsidRPr="000445E3">
        <w:t xml:space="preserve">The </w:t>
      </w:r>
      <w:r w:rsidR="00E43F86" w:rsidRPr="000445E3">
        <w:t xml:space="preserve">progressive </w:t>
      </w:r>
      <w:r w:rsidRPr="000445E3">
        <w:t xml:space="preserve">curriculum will be delivered by all teachers whether through PSHE lessons, </w:t>
      </w:r>
      <w:r w:rsidR="00E43F86" w:rsidRPr="000445E3">
        <w:t>personal development programme</w:t>
      </w:r>
      <w:r w:rsidRPr="000445E3">
        <w:t xml:space="preserve">, ‘drop down days’ or assemblies. </w:t>
      </w:r>
    </w:p>
    <w:p w14:paraId="2BD1C599" w14:textId="0D52CA31" w:rsidR="007B3DB5" w:rsidRPr="000445E3" w:rsidRDefault="00E43F86">
      <w:r w:rsidRPr="000445E3">
        <w:t xml:space="preserve">Supported </w:t>
      </w:r>
      <w:r w:rsidR="007B3DB5" w:rsidRPr="000445E3">
        <w:t>by a member of the SLT (Senior Leadership Team) there will be ongoing communication throughout the year by the PSHE</w:t>
      </w:r>
      <w:r w:rsidRPr="000445E3">
        <w:t xml:space="preserve"> Lead.</w:t>
      </w:r>
    </w:p>
    <w:p w14:paraId="1D56A050" w14:textId="27CDCA76" w:rsidR="00E43F86" w:rsidRPr="000445E3" w:rsidRDefault="00E43F86">
      <w:r w:rsidRPr="000445E3">
        <w:t>There will be regular communication and specific training for all staff teaching PSHE topics throughout the year.</w:t>
      </w:r>
    </w:p>
    <w:p w14:paraId="2498D90E" w14:textId="3882E96C" w:rsidR="00A46CA7" w:rsidRPr="000445E3" w:rsidRDefault="00A46CA7" w:rsidP="00A46CA7">
      <w:pPr>
        <w:autoSpaceDE w:val="0"/>
        <w:autoSpaceDN w:val="0"/>
        <w:adjustRightInd w:val="0"/>
        <w:spacing w:after="0" w:line="240" w:lineRule="auto"/>
        <w:rPr>
          <w:rFonts w:cstheme="minorHAnsi"/>
          <w:b/>
          <w:bCs/>
          <w:sz w:val="28"/>
          <w:szCs w:val="28"/>
        </w:rPr>
      </w:pPr>
      <w:r w:rsidRPr="000445E3">
        <w:rPr>
          <w:rFonts w:cstheme="minorHAnsi"/>
          <w:b/>
          <w:bCs/>
          <w:sz w:val="24"/>
          <w:szCs w:val="24"/>
        </w:rPr>
        <w:t>During lessons staff will</w:t>
      </w:r>
      <w:r w:rsidRPr="000445E3">
        <w:rPr>
          <w:rFonts w:cstheme="minorHAnsi"/>
          <w:b/>
          <w:bCs/>
          <w:sz w:val="28"/>
          <w:szCs w:val="28"/>
        </w:rPr>
        <w:t xml:space="preserve">: </w:t>
      </w:r>
    </w:p>
    <w:p w14:paraId="1141AAB4" w14:textId="77777777" w:rsidR="00A46CA7" w:rsidRPr="000445E3" w:rsidRDefault="00A46CA7" w:rsidP="00A46CA7">
      <w:pPr>
        <w:autoSpaceDE w:val="0"/>
        <w:autoSpaceDN w:val="0"/>
        <w:adjustRightInd w:val="0"/>
        <w:spacing w:after="0" w:line="240" w:lineRule="auto"/>
        <w:rPr>
          <w:rFonts w:cstheme="minorHAnsi"/>
          <w:b/>
          <w:bCs/>
        </w:rPr>
      </w:pPr>
    </w:p>
    <w:p w14:paraId="16CBBF9C" w14:textId="4A310FD7" w:rsidR="00A46CA7" w:rsidRPr="000445E3" w:rsidRDefault="00A46CA7" w:rsidP="00A46CA7">
      <w:pPr>
        <w:pStyle w:val="ListParagraph"/>
        <w:numPr>
          <w:ilvl w:val="0"/>
          <w:numId w:val="8"/>
        </w:numPr>
        <w:autoSpaceDE w:val="0"/>
        <w:autoSpaceDN w:val="0"/>
        <w:adjustRightInd w:val="0"/>
        <w:spacing w:after="0" w:line="240" w:lineRule="auto"/>
        <w:rPr>
          <w:rFonts w:cstheme="minorHAnsi"/>
          <w:sz w:val="24"/>
          <w:szCs w:val="24"/>
        </w:rPr>
      </w:pPr>
      <w:r w:rsidRPr="000445E3">
        <w:rPr>
          <w:rFonts w:cstheme="minorHAnsi"/>
          <w:sz w:val="24"/>
          <w:szCs w:val="24"/>
        </w:rPr>
        <w:t>Set clear ground rules</w:t>
      </w:r>
    </w:p>
    <w:p w14:paraId="21828F20" w14:textId="6E2A88AF" w:rsidR="00A46CA7" w:rsidRPr="000445E3" w:rsidRDefault="00A46CA7" w:rsidP="00A46CA7">
      <w:pPr>
        <w:pStyle w:val="ListParagraph"/>
        <w:numPr>
          <w:ilvl w:val="0"/>
          <w:numId w:val="8"/>
        </w:numPr>
        <w:autoSpaceDE w:val="0"/>
        <w:autoSpaceDN w:val="0"/>
        <w:adjustRightInd w:val="0"/>
        <w:spacing w:after="0" w:line="240" w:lineRule="auto"/>
        <w:rPr>
          <w:rFonts w:cstheme="minorHAnsi"/>
          <w:sz w:val="24"/>
          <w:szCs w:val="24"/>
        </w:rPr>
      </w:pPr>
      <w:r w:rsidRPr="000445E3">
        <w:rPr>
          <w:rFonts w:cstheme="minorHAnsi"/>
          <w:sz w:val="24"/>
          <w:szCs w:val="24"/>
        </w:rPr>
        <w:t xml:space="preserve">Not </w:t>
      </w:r>
      <w:r w:rsidR="009C78A6" w:rsidRPr="000445E3">
        <w:rPr>
          <w:rFonts w:cstheme="minorHAnsi"/>
          <w:sz w:val="24"/>
          <w:szCs w:val="24"/>
        </w:rPr>
        <w:t>insist that</w:t>
      </w:r>
      <w:r w:rsidRPr="000445E3">
        <w:rPr>
          <w:rFonts w:cstheme="minorHAnsi"/>
          <w:sz w:val="24"/>
          <w:szCs w:val="24"/>
        </w:rPr>
        <w:t xml:space="preserve"> students take part in discussion</w:t>
      </w:r>
    </w:p>
    <w:p w14:paraId="28B99518" w14:textId="559C9EDA" w:rsidR="00A46CA7" w:rsidRPr="000445E3" w:rsidRDefault="00A46CA7" w:rsidP="00A46CA7">
      <w:pPr>
        <w:pStyle w:val="ListParagraph"/>
        <w:numPr>
          <w:ilvl w:val="0"/>
          <w:numId w:val="8"/>
        </w:numPr>
        <w:autoSpaceDE w:val="0"/>
        <w:autoSpaceDN w:val="0"/>
        <w:adjustRightInd w:val="0"/>
        <w:spacing w:after="0" w:line="240" w:lineRule="auto"/>
        <w:rPr>
          <w:rFonts w:cstheme="minorHAnsi"/>
          <w:sz w:val="24"/>
          <w:szCs w:val="24"/>
        </w:rPr>
      </w:pPr>
      <w:r w:rsidRPr="000445E3">
        <w:rPr>
          <w:rFonts w:cstheme="minorHAnsi"/>
          <w:sz w:val="24"/>
          <w:szCs w:val="24"/>
        </w:rPr>
        <w:t>Depersonalise discussions</w:t>
      </w:r>
    </w:p>
    <w:p w14:paraId="729984B8" w14:textId="7486EDCE" w:rsidR="00A46CA7" w:rsidRPr="000445E3" w:rsidRDefault="00A46CA7" w:rsidP="00A46CA7">
      <w:pPr>
        <w:pStyle w:val="ListParagraph"/>
        <w:numPr>
          <w:ilvl w:val="0"/>
          <w:numId w:val="8"/>
        </w:numPr>
        <w:autoSpaceDE w:val="0"/>
        <w:autoSpaceDN w:val="0"/>
        <w:adjustRightInd w:val="0"/>
        <w:spacing w:after="0" w:line="240" w:lineRule="auto"/>
        <w:rPr>
          <w:rFonts w:cstheme="minorHAnsi"/>
          <w:sz w:val="24"/>
          <w:szCs w:val="24"/>
        </w:rPr>
      </w:pPr>
      <w:r w:rsidRPr="000445E3">
        <w:rPr>
          <w:rFonts w:cstheme="minorHAnsi"/>
          <w:sz w:val="24"/>
          <w:szCs w:val="24"/>
        </w:rPr>
        <w:t>Ensure that no one, staff, student or visitor, will have to answer a personal question</w:t>
      </w:r>
    </w:p>
    <w:p w14:paraId="0685803B" w14:textId="775DE527" w:rsidR="00A46CA7" w:rsidRPr="000445E3" w:rsidRDefault="00A46CA7" w:rsidP="00A46CA7">
      <w:pPr>
        <w:pStyle w:val="ListParagraph"/>
        <w:numPr>
          <w:ilvl w:val="0"/>
          <w:numId w:val="8"/>
        </w:numPr>
        <w:autoSpaceDE w:val="0"/>
        <w:autoSpaceDN w:val="0"/>
        <w:adjustRightInd w:val="0"/>
        <w:spacing w:after="0" w:line="240" w:lineRule="auto"/>
        <w:rPr>
          <w:rFonts w:cstheme="minorHAnsi"/>
          <w:sz w:val="24"/>
          <w:szCs w:val="24"/>
        </w:rPr>
      </w:pPr>
      <w:r w:rsidRPr="000445E3">
        <w:rPr>
          <w:rFonts w:cstheme="minorHAnsi"/>
          <w:sz w:val="24"/>
          <w:szCs w:val="24"/>
        </w:rPr>
        <w:t>Develop a safe, non-threatening environment in which reflection and the development of decision making skills can take place</w:t>
      </w:r>
    </w:p>
    <w:p w14:paraId="4A9514CD" w14:textId="682D09F8" w:rsidR="00A46CA7" w:rsidRPr="000445E3" w:rsidRDefault="00A46CA7" w:rsidP="00A46CA7">
      <w:pPr>
        <w:pStyle w:val="ListParagraph"/>
        <w:numPr>
          <w:ilvl w:val="0"/>
          <w:numId w:val="8"/>
        </w:numPr>
        <w:autoSpaceDE w:val="0"/>
        <w:autoSpaceDN w:val="0"/>
        <w:adjustRightInd w:val="0"/>
        <w:spacing w:after="0" w:line="240" w:lineRule="auto"/>
        <w:rPr>
          <w:rFonts w:cstheme="minorHAnsi"/>
          <w:sz w:val="24"/>
          <w:szCs w:val="24"/>
        </w:rPr>
      </w:pPr>
      <w:r w:rsidRPr="000445E3">
        <w:rPr>
          <w:rFonts w:cstheme="minorHAnsi"/>
          <w:sz w:val="24"/>
          <w:szCs w:val="24"/>
        </w:rPr>
        <w:t>Refer back to the ground rules if questions asked, during the lesson, are inappropriate</w:t>
      </w:r>
    </w:p>
    <w:p w14:paraId="3E4FEC2A" w14:textId="2D2F7F1E" w:rsidR="00D244E8" w:rsidRPr="000445E3" w:rsidRDefault="00A46CA7" w:rsidP="00E43F86">
      <w:pPr>
        <w:pStyle w:val="ListParagraph"/>
        <w:numPr>
          <w:ilvl w:val="0"/>
          <w:numId w:val="8"/>
        </w:numPr>
        <w:rPr>
          <w:rFonts w:cstheme="minorHAnsi"/>
          <w:sz w:val="24"/>
          <w:szCs w:val="24"/>
        </w:rPr>
      </w:pPr>
      <w:r w:rsidRPr="000445E3">
        <w:rPr>
          <w:rFonts w:cstheme="minorHAnsi"/>
          <w:sz w:val="24"/>
          <w:szCs w:val="24"/>
        </w:rPr>
        <w:t>Raise the issue with the Head of Year</w:t>
      </w:r>
      <w:r w:rsidR="00AD74F6" w:rsidRPr="000445E3">
        <w:rPr>
          <w:rFonts w:cstheme="minorHAnsi"/>
          <w:sz w:val="24"/>
          <w:szCs w:val="24"/>
        </w:rPr>
        <w:t>, Head of PSHE</w:t>
      </w:r>
      <w:r w:rsidRPr="000445E3">
        <w:rPr>
          <w:rFonts w:cstheme="minorHAnsi"/>
          <w:sz w:val="24"/>
          <w:szCs w:val="24"/>
        </w:rPr>
        <w:t xml:space="preserve"> or DSL if the question causes concern</w:t>
      </w:r>
    </w:p>
    <w:p w14:paraId="616F7126" w14:textId="4E2FC392" w:rsidR="00E43F86" w:rsidRPr="000445E3" w:rsidRDefault="00E43F86" w:rsidP="00E43F86">
      <w:pPr>
        <w:pStyle w:val="ListParagraph"/>
        <w:numPr>
          <w:ilvl w:val="0"/>
          <w:numId w:val="8"/>
        </w:numPr>
        <w:rPr>
          <w:rFonts w:cstheme="minorHAnsi"/>
          <w:sz w:val="24"/>
          <w:szCs w:val="24"/>
        </w:rPr>
      </w:pPr>
      <w:r w:rsidRPr="000445E3">
        <w:rPr>
          <w:rFonts w:cstheme="minorHAnsi"/>
          <w:sz w:val="24"/>
          <w:szCs w:val="24"/>
        </w:rPr>
        <w:t>Signposting internal and external support related to lesson content</w:t>
      </w:r>
    </w:p>
    <w:p w14:paraId="426D27AA" w14:textId="1B23D69C" w:rsidR="00BC0F1C" w:rsidRPr="000445E3" w:rsidRDefault="00BC0F1C" w:rsidP="00BC0F1C">
      <w:pPr>
        <w:autoSpaceDE w:val="0"/>
        <w:autoSpaceDN w:val="0"/>
        <w:adjustRightInd w:val="0"/>
        <w:spacing w:after="0" w:line="240" w:lineRule="auto"/>
        <w:rPr>
          <w:rFonts w:cstheme="minorHAnsi"/>
          <w:b/>
          <w:bCs/>
          <w:color w:val="000000"/>
          <w:sz w:val="24"/>
          <w:szCs w:val="24"/>
        </w:rPr>
      </w:pPr>
      <w:r w:rsidRPr="000445E3">
        <w:rPr>
          <w:rFonts w:cstheme="minorHAnsi"/>
          <w:b/>
          <w:bCs/>
          <w:color w:val="000000"/>
          <w:sz w:val="24"/>
          <w:szCs w:val="24"/>
        </w:rPr>
        <w:lastRenderedPageBreak/>
        <w:t xml:space="preserve">Confidentiality </w:t>
      </w:r>
      <w:r w:rsidR="00FC27E6" w:rsidRPr="000445E3">
        <w:rPr>
          <w:rFonts w:cstheme="minorHAnsi"/>
          <w:b/>
          <w:bCs/>
          <w:color w:val="000000"/>
          <w:sz w:val="24"/>
          <w:szCs w:val="24"/>
        </w:rPr>
        <w:t>and Safeguarding</w:t>
      </w:r>
    </w:p>
    <w:p w14:paraId="08CC7129" w14:textId="77777777" w:rsidR="00BC0F1C" w:rsidRPr="000445E3" w:rsidRDefault="00BC0F1C" w:rsidP="00BC0F1C">
      <w:pPr>
        <w:autoSpaceDE w:val="0"/>
        <w:autoSpaceDN w:val="0"/>
        <w:adjustRightInd w:val="0"/>
        <w:spacing w:after="0" w:line="240" w:lineRule="auto"/>
        <w:rPr>
          <w:rFonts w:cstheme="minorHAnsi"/>
          <w:color w:val="000000"/>
        </w:rPr>
      </w:pPr>
    </w:p>
    <w:p w14:paraId="70978D48" w14:textId="05053C3C" w:rsidR="00BC0F1C" w:rsidRPr="000445E3" w:rsidRDefault="00BC0F1C" w:rsidP="00BC0F1C">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Situations may arise where there is serious cause for concern regarding the safety of students or staff are approached individually for advice regarding a sexual matter. </w:t>
      </w:r>
    </w:p>
    <w:p w14:paraId="34E484C4" w14:textId="77777777" w:rsidR="00BC0F1C" w:rsidRPr="000445E3" w:rsidRDefault="00BC0F1C" w:rsidP="00BC0F1C">
      <w:pPr>
        <w:autoSpaceDE w:val="0"/>
        <w:autoSpaceDN w:val="0"/>
        <w:adjustRightInd w:val="0"/>
        <w:spacing w:after="0" w:line="240" w:lineRule="auto"/>
        <w:rPr>
          <w:rFonts w:cstheme="minorHAnsi"/>
          <w:color w:val="000000"/>
          <w:sz w:val="24"/>
          <w:szCs w:val="24"/>
        </w:rPr>
      </w:pPr>
    </w:p>
    <w:p w14:paraId="0113EBE9" w14:textId="21DCB2E8" w:rsidR="00BC0F1C" w:rsidRPr="000445E3" w:rsidRDefault="00BC0F1C" w:rsidP="00D60316">
      <w:pPr>
        <w:pStyle w:val="ListParagraph"/>
        <w:numPr>
          <w:ilvl w:val="0"/>
          <w:numId w:val="4"/>
        </w:num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Students must be reassured that their best interests are of prime consideration </w:t>
      </w:r>
    </w:p>
    <w:p w14:paraId="744DFAB8" w14:textId="2A81FEFE" w:rsidR="00BC0F1C" w:rsidRPr="000445E3" w:rsidRDefault="00BC0F1C" w:rsidP="00D60316">
      <w:pPr>
        <w:pStyle w:val="ListParagraph"/>
        <w:numPr>
          <w:ilvl w:val="0"/>
          <w:numId w:val="4"/>
        </w:numPr>
        <w:autoSpaceDE w:val="0"/>
        <w:autoSpaceDN w:val="0"/>
        <w:adjustRightInd w:val="0"/>
        <w:spacing w:after="16" w:line="240" w:lineRule="auto"/>
        <w:rPr>
          <w:rFonts w:cstheme="minorHAnsi"/>
          <w:color w:val="000000"/>
          <w:sz w:val="24"/>
          <w:szCs w:val="24"/>
        </w:rPr>
      </w:pPr>
      <w:r w:rsidRPr="000445E3">
        <w:rPr>
          <w:rFonts w:cstheme="minorHAnsi"/>
          <w:b/>
          <w:bCs/>
          <w:color w:val="000000"/>
          <w:sz w:val="24"/>
          <w:szCs w:val="24"/>
        </w:rPr>
        <w:t xml:space="preserve">But no guarantee of confidentiality can be given by any member of staff </w:t>
      </w:r>
    </w:p>
    <w:p w14:paraId="6E986412" w14:textId="62477EF2" w:rsidR="00BC0F1C" w:rsidRPr="000445E3" w:rsidRDefault="00BC0F1C" w:rsidP="00D60316">
      <w:pPr>
        <w:pStyle w:val="ListParagraph"/>
        <w:numPr>
          <w:ilvl w:val="0"/>
          <w:numId w:val="4"/>
        </w:numPr>
        <w:autoSpaceDE w:val="0"/>
        <w:autoSpaceDN w:val="0"/>
        <w:adjustRightInd w:val="0"/>
        <w:spacing w:after="16" w:line="240" w:lineRule="auto"/>
        <w:rPr>
          <w:rFonts w:cstheme="minorHAnsi"/>
          <w:color w:val="000000"/>
          <w:sz w:val="24"/>
          <w:szCs w:val="24"/>
        </w:rPr>
      </w:pPr>
      <w:r w:rsidRPr="000445E3">
        <w:rPr>
          <w:rFonts w:cstheme="minorHAnsi"/>
          <w:color w:val="000000"/>
          <w:sz w:val="24"/>
          <w:szCs w:val="24"/>
        </w:rPr>
        <w:t>Staff will ensure that the student knows that the information is to be shared before discussing it with the Assistant Principal</w:t>
      </w:r>
      <w:r w:rsidR="00D60316" w:rsidRPr="000445E3">
        <w:rPr>
          <w:rFonts w:cstheme="minorHAnsi"/>
          <w:color w:val="000000"/>
          <w:sz w:val="24"/>
          <w:szCs w:val="24"/>
        </w:rPr>
        <w:t xml:space="preserve">, </w:t>
      </w:r>
      <w:r w:rsidRPr="000445E3">
        <w:rPr>
          <w:rFonts w:cstheme="minorHAnsi"/>
          <w:color w:val="000000"/>
          <w:sz w:val="24"/>
          <w:szCs w:val="24"/>
        </w:rPr>
        <w:t xml:space="preserve">DSL and provide appropriate support </w:t>
      </w:r>
    </w:p>
    <w:p w14:paraId="6743FC40" w14:textId="21D4E6F4" w:rsidR="00BC0F1C" w:rsidRPr="000445E3" w:rsidRDefault="00BC0F1C" w:rsidP="00D60316">
      <w:pPr>
        <w:pStyle w:val="ListParagraph"/>
        <w:numPr>
          <w:ilvl w:val="0"/>
          <w:numId w:val="4"/>
        </w:numPr>
        <w:autoSpaceDE w:val="0"/>
        <w:autoSpaceDN w:val="0"/>
        <w:adjustRightInd w:val="0"/>
        <w:spacing w:after="16" w:line="240" w:lineRule="auto"/>
        <w:rPr>
          <w:rFonts w:cstheme="minorHAnsi"/>
          <w:color w:val="000000"/>
          <w:sz w:val="24"/>
          <w:szCs w:val="24"/>
        </w:rPr>
      </w:pPr>
      <w:r w:rsidRPr="000445E3">
        <w:rPr>
          <w:rFonts w:cstheme="minorHAnsi"/>
          <w:color w:val="000000"/>
          <w:sz w:val="24"/>
          <w:szCs w:val="24"/>
        </w:rPr>
        <w:t xml:space="preserve">It is not appropriate for any member of staff to give advice on sexual matters </w:t>
      </w:r>
      <w:r w:rsidRPr="000445E3">
        <w:rPr>
          <w:rFonts w:cstheme="minorHAnsi"/>
          <w:b/>
          <w:bCs/>
          <w:color w:val="000000"/>
          <w:sz w:val="24"/>
          <w:szCs w:val="24"/>
        </w:rPr>
        <w:t xml:space="preserve">to individual students </w:t>
      </w:r>
    </w:p>
    <w:p w14:paraId="36310AE0" w14:textId="3984DA9D" w:rsidR="00BC0F1C" w:rsidRPr="000445E3" w:rsidRDefault="00BC0F1C" w:rsidP="00D60316">
      <w:pPr>
        <w:pStyle w:val="ListParagraph"/>
        <w:numPr>
          <w:ilvl w:val="0"/>
          <w:numId w:val="4"/>
        </w:numPr>
        <w:autoSpaceDE w:val="0"/>
        <w:autoSpaceDN w:val="0"/>
        <w:adjustRightInd w:val="0"/>
        <w:spacing w:after="16" w:line="240" w:lineRule="auto"/>
        <w:rPr>
          <w:rFonts w:cstheme="minorHAnsi"/>
          <w:color w:val="000000"/>
          <w:sz w:val="24"/>
          <w:szCs w:val="24"/>
        </w:rPr>
      </w:pPr>
      <w:r w:rsidRPr="000445E3">
        <w:rPr>
          <w:rFonts w:cstheme="minorHAnsi"/>
          <w:color w:val="000000"/>
          <w:sz w:val="24"/>
          <w:szCs w:val="24"/>
        </w:rPr>
        <w:t xml:space="preserve">All suspected abuse cases must be reported to DSL immediately, in accordance with the school’s </w:t>
      </w:r>
      <w:r w:rsidR="00D60316" w:rsidRPr="000445E3">
        <w:rPr>
          <w:rFonts w:cstheme="minorHAnsi"/>
          <w:color w:val="000000"/>
          <w:sz w:val="24"/>
          <w:szCs w:val="24"/>
        </w:rPr>
        <w:t>Safeguarding</w:t>
      </w:r>
      <w:r w:rsidRPr="000445E3">
        <w:rPr>
          <w:rFonts w:cstheme="minorHAnsi"/>
          <w:color w:val="000000"/>
          <w:sz w:val="24"/>
          <w:szCs w:val="24"/>
        </w:rPr>
        <w:t xml:space="preserve"> Policy </w:t>
      </w:r>
    </w:p>
    <w:p w14:paraId="127B153C" w14:textId="59124C1F" w:rsidR="00BC0F1C" w:rsidRPr="000445E3" w:rsidRDefault="00BC0F1C" w:rsidP="00D60316">
      <w:pPr>
        <w:pStyle w:val="ListParagraph"/>
        <w:numPr>
          <w:ilvl w:val="0"/>
          <w:numId w:val="4"/>
        </w:numPr>
        <w:autoSpaceDE w:val="0"/>
        <w:autoSpaceDN w:val="0"/>
        <w:adjustRightInd w:val="0"/>
        <w:spacing w:after="16" w:line="240" w:lineRule="auto"/>
        <w:rPr>
          <w:rFonts w:cstheme="minorHAnsi"/>
          <w:color w:val="000000"/>
          <w:sz w:val="24"/>
          <w:szCs w:val="24"/>
        </w:rPr>
      </w:pPr>
      <w:r w:rsidRPr="000445E3">
        <w:rPr>
          <w:rFonts w:cstheme="minorHAnsi"/>
          <w:color w:val="000000"/>
          <w:sz w:val="24"/>
          <w:szCs w:val="24"/>
        </w:rPr>
        <w:t xml:space="preserve">Students must be encouraged to talk to their parents or carers and given support to do so </w:t>
      </w:r>
    </w:p>
    <w:p w14:paraId="3C00F9DC" w14:textId="30F439AB" w:rsidR="00F22FCF" w:rsidRPr="000445E3" w:rsidRDefault="00BC0F1C" w:rsidP="00E43F86">
      <w:pPr>
        <w:pStyle w:val="ListParagraph"/>
        <w:numPr>
          <w:ilvl w:val="0"/>
          <w:numId w:val="4"/>
        </w:numPr>
        <w:autoSpaceDE w:val="0"/>
        <w:autoSpaceDN w:val="0"/>
        <w:adjustRightInd w:val="0"/>
        <w:spacing w:after="0" w:line="240" w:lineRule="auto"/>
        <w:rPr>
          <w:rFonts w:ascii="Times New Roman" w:hAnsi="Times New Roman" w:cs="Times New Roman"/>
          <w:color w:val="000000"/>
          <w:sz w:val="24"/>
          <w:szCs w:val="24"/>
        </w:rPr>
      </w:pPr>
      <w:r w:rsidRPr="000445E3">
        <w:rPr>
          <w:rFonts w:cstheme="minorHAnsi"/>
          <w:color w:val="000000"/>
          <w:sz w:val="24"/>
          <w:szCs w:val="24"/>
        </w:rPr>
        <w:t xml:space="preserve">Staff will ensure that the student is informed of the sources of help </w:t>
      </w:r>
    </w:p>
    <w:p w14:paraId="39CC7AE1" w14:textId="77777777" w:rsidR="00E43F86" w:rsidRPr="000445E3" w:rsidRDefault="00E43F86" w:rsidP="00E43F86">
      <w:pPr>
        <w:pStyle w:val="ListParagraph"/>
        <w:autoSpaceDE w:val="0"/>
        <w:autoSpaceDN w:val="0"/>
        <w:adjustRightInd w:val="0"/>
        <w:spacing w:after="0" w:line="240" w:lineRule="auto"/>
        <w:rPr>
          <w:rFonts w:ascii="Times New Roman" w:hAnsi="Times New Roman" w:cs="Times New Roman"/>
          <w:color w:val="000000"/>
          <w:sz w:val="24"/>
          <w:szCs w:val="24"/>
        </w:rPr>
      </w:pPr>
    </w:p>
    <w:p w14:paraId="78F1F98F" w14:textId="2FB3A6AE" w:rsidR="00F22FCF" w:rsidRPr="000445E3" w:rsidRDefault="00F75F16" w:rsidP="00F22FCF">
      <w:pPr>
        <w:autoSpaceDE w:val="0"/>
        <w:autoSpaceDN w:val="0"/>
        <w:adjustRightInd w:val="0"/>
        <w:spacing w:after="0" w:line="240" w:lineRule="auto"/>
        <w:rPr>
          <w:rFonts w:cstheme="minorHAnsi"/>
          <w:b/>
          <w:bCs/>
          <w:color w:val="000000"/>
          <w:sz w:val="24"/>
          <w:szCs w:val="24"/>
        </w:rPr>
      </w:pPr>
      <w:r w:rsidRPr="000445E3">
        <w:rPr>
          <w:rFonts w:cstheme="minorHAnsi"/>
          <w:b/>
          <w:bCs/>
          <w:color w:val="000000"/>
          <w:sz w:val="24"/>
          <w:szCs w:val="24"/>
        </w:rPr>
        <w:t>Withdrawal Policy</w:t>
      </w:r>
    </w:p>
    <w:p w14:paraId="1A0E3BF4" w14:textId="2F1EB1D8" w:rsidR="00F75F16" w:rsidRPr="000445E3" w:rsidRDefault="00F75F16" w:rsidP="00F22FCF">
      <w:pPr>
        <w:autoSpaceDE w:val="0"/>
        <w:autoSpaceDN w:val="0"/>
        <w:adjustRightInd w:val="0"/>
        <w:spacing w:after="0" w:line="240" w:lineRule="auto"/>
        <w:rPr>
          <w:rFonts w:cstheme="minorHAnsi"/>
          <w:b/>
          <w:bCs/>
          <w:color w:val="000000"/>
          <w:sz w:val="24"/>
          <w:szCs w:val="24"/>
        </w:rPr>
      </w:pPr>
    </w:p>
    <w:p w14:paraId="44874EEB" w14:textId="6DDB15EB" w:rsidR="00F75F16" w:rsidRPr="000445E3" w:rsidRDefault="00F75F16" w:rsidP="00F75F16">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Parents have the right to withdraw their children from </w:t>
      </w:r>
      <w:r w:rsidR="00E43F86" w:rsidRPr="000445E3">
        <w:rPr>
          <w:rFonts w:cstheme="minorHAnsi"/>
          <w:color w:val="000000"/>
          <w:sz w:val="24"/>
          <w:szCs w:val="24"/>
        </w:rPr>
        <w:t xml:space="preserve">the </w:t>
      </w:r>
      <w:r w:rsidRPr="000445E3">
        <w:rPr>
          <w:rFonts w:cstheme="minorHAnsi"/>
          <w:color w:val="000000"/>
          <w:sz w:val="24"/>
          <w:szCs w:val="24"/>
        </w:rPr>
        <w:t xml:space="preserve">sex education </w:t>
      </w:r>
      <w:r w:rsidR="00E43F86" w:rsidRPr="000445E3">
        <w:rPr>
          <w:rFonts w:cstheme="minorHAnsi"/>
          <w:color w:val="000000"/>
          <w:sz w:val="24"/>
          <w:szCs w:val="24"/>
        </w:rPr>
        <w:t xml:space="preserve">element </w:t>
      </w:r>
      <w:r w:rsidRPr="000445E3">
        <w:rPr>
          <w:rFonts w:cstheme="minorHAnsi"/>
          <w:color w:val="000000"/>
          <w:sz w:val="24"/>
          <w:szCs w:val="24"/>
        </w:rPr>
        <w:t xml:space="preserve">within the RSE programme only.  Students must study areas of topics in the statutory National Curriculum Science.  The biological aspects of human growth and reproduction are essential elements of National Curriculum Science. </w:t>
      </w:r>
    </w:p>
    <w:p w14:paraId="15EB5E5F" w14:textId="77777777" w:rsidR="00F75F16" w:rsidRPr="000445E3" w:rsidRDefault="00F75F16" w:rsidP="00F75F16">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See table below to see what is defined as ‘Sex’ education and what is considered Statutory. </w:t>
      </w:r>
    </w:p>
    <w:p w14:paraId="0190238E" w14:textId="77777777" w:rsidR="00F75F16" w:rsidRPr="000445E3" w:rsidRDefault="00F75F16" w:rsidP="00F75F16">
      <w:pPr>
        <w:autoSpaceDE w:val="0"/>
        <w:autoSpaceDN w:val="0"/>
        <w:adjustRightInd w:val="0"/>
        <w:spacing w:after="0" w:line="240" w:lineRule="auto"/>
        <w:rPr>
          <w:rFonts w:cstheme="minorHAnsi"/>
          <w:color w:val="000000"/>
          <w:sz w:val="24"/>
          <w:szCs w:val="24"/>
        </w:rPr>
      </w:pPr>
    </w:p>
    <w:tbl>
      <w:tblPr>
        <w:tblStyle w:val="TableGrid"/>
        <w:tblpPr w:leftFromText="180" w:rightFromText="180" w:vertAnchor="text" w:horzAnchor="margin" w:tblpY="38"/>
        <w:tblW w:w="0" w:type="auto"/>
        <w:tblLook w:val="04A0" w:firstRow="1" w:lastRow="0" w:firstColumn="1" w:lastColumn="0" w:noHBand="0" w:noVBand="1"/>
      </w:tblPr>
      <w:tblGrid>
        <w:gridCol w:w="4508"/>
        <w:gridCol w:w="4508"/>
      </w:tblGrid>
      <w:tr w:rsidR="00F75F16" w:rsidRPr="000445E3" w14:paraId="3FA711BE" w14:textId="77777777" w:rsidTr="005A4E1A">
        <w:tc>
          <w:tcPr>
            <w:tcW w:w="4508" w:type="dxa"/>
          </w:tcPr>
          <w:p w14:paraId="11B0A52D" w14:textId="77777777" w:rsidR="00F75F16" w:rsidRPr="000445E3" w:rsidRDefault="00F75F16" w:rsidP="005A4E1A">
            <w:r w:rsidRPr="000445E3">
              <w:t>Non-withdrawal subjects - Statutory</w:t>
            </w:r>
          </w:p>
        </w:tc>
        <w:tc>
          <w:tcPr>
            <w:tcW w:w="4508" w:type="dxa"/>
          </w:tcPr>
          <w:p w14:paraId="40BD77BB" w14:textId="77777777" w:rsidR="00F75F16" w:rsidRPr="000445E3" w:rsidRDefault="00F75F16" w:rsidP="005A4E1A">
            <w:r w:rsidRPr="000445E3">
              <w:t xml:space="preserve">Right to withdrawal subjects – ‘Sex’ education </w:t>
            </w:r>
          </w:p>
        </w:tc>
      </w:tr>
      <w:tr w:rsidR="00F75F16" w:rsidRPr="000445E3" w14:paraId="6444E5FA" w14:textId="77777777" w:rsidTr="005A4E1A">
        <w:tc>
          <w:tcPr>
            <w:tcW w:w="4508" w:type="dxa"/>
          </w:tcPr>
          <w:p w14:paraId="07608F3A" w14:textId="4C8C45A3" w:rsidR="00F75F16" w:rsidRPr="000445E3" w:rsidRDefault="00F75F16" w:rsidP="005A4E1A">
            <w:r w:rsidRPr="000445E3">
              <w:t>RSE – relationships (health</w:t>
            </w:r>
            <w:r w:rsidR="00E43F86" w:rsidRPr="000445E3">
              <w:t>y</w:t>
            </w:r>
            <w:r w:rsidRPr="000445E3">
              <w:t xml:space="preserve"> relationships, identify unhealth</w:t>
            </w:r>
            <w:r w:rsidR="00E43F86" w:rsidRPr="000445E3">
              <w:t>y</w:t>
            </w:r>
            <w:r w:rsidRPr="000445E3">
              <w:t xml:space="preserve"> relationships, solving conflict, types of relationships including LGBTQ+), </w:t>
            </w:r>
          </w:p>
        </w:tc>
        <w:tc>
          <w:tcPr>
            <w:tcW w:w="4508" w:type="dxa"/>
          </w:tcPr>
          <w:p w14:paraId="1E635873" w14:textId="77777777" w:rsidR="00F75F16" w:rsidRPr="000445E3" w:rsidRDefault="00F75F16" w:rsidP="005A4E1A">
            <w:r w:rsidRPr="000445E3">
              <w:t>RSE – Contraceptives and safer sex, sexuality in the media (including impact of pornography)</w:t>
            </w:r>
          </w:p>
        </w:tc>
      </w:tr>
      <w:tr w:rsidR="00F75F16" w:rsidRPr="000445E3" w14:paraId="0EB2346D" w14:textId="77777777" w:rsidTr="005A4E1A">
        <w:tc>
          <w:tcPr>
            <w:tcW w:w="4508" w:type="dxa"/>
          </w:tcPr>
          <w:p w14:paraId="42379C7C" w14:textId="77777777" w:rsidR="00F75F16" w:rsidRPr="000445E3" w:rsidRDefault="00F75F16" w:rsidP="005A4E1A">
            <w:r w:rsidRPr="000445E3">
              <w:t>PSHE – Parenting, Breastfeeding, FGM, CSE, health (checking for cancers, checking for symptoms of STIs, where to get information about reproductive organ health), Consent (as it’s a safeguarding concern)</w:t>
            </w:r>
          </w:p>
        </w:tc>
        <w:tc>
          <w:tcPr>
            <w:tcW w:w="4508" w:type="dxa"/>
          </w:tcPr>
          <w:p w14:paraId="6A7B13C4" w14:textId="77777777" w:rsidR="00F75F16" w:rsidRPr="000445E3" w:rsidRDefault="00F75F16" w:rsidP="005A4E1A"/>
        </w:tc>
      </w:tr>
      <w:tr w:rsidR="00F75F16" w:rsidRPr="000445E3" w14:paraId="36D6AAF8" w14:textId="77777777" w:rsidTr="005A4E1A">
        <w:tc>
          <w:tcPr>
            <w:tcW w:w="4508" w:type="dxa"/>
          </w:tcPr>
          <w:p w14:paraId="6591F47D" w14:textId="77777777" w:rsidR="00F75F16" w:rsidRPr="000445E3" w:rsidRDefault="00F75F16" w:rsidP="005A4E1A">
            <w:r w:rsidRPr="000445E3">
              <w:t xml:space="preserve">Biology/PSHE- (puberty, organ functions, reproductive system), </w:t>
            </w:r>
          </w:p>
        </w:tc>
        <w:tc>
          <w:tcPr>
            <w:tcW w:w="4508" w:type="dxa"/>
          </w:tcPr>
          <w:p w14:paraId="2B5D56C6" w14:textId="77777777" w:rsidR="00F75F16" w:rsidRPr="000445E3" w:rsidRDefault="00F75F16" w:rsidP="005A4E1A"/>
        </w:tc>
      </w:tr>
    </w:tbl>
    <w:p w14:paraId="6469B90B" w14:textId="77777777" w:rsidR="00F75F16" w:rsidRPr="000445E3" w:rsidRDefault="00F75F16" w:rsidP="00F75F16">
      <w:pPr>
        <w:autoSpaceDE w:val="0"/>
        <w:autoSpaceDN w:val="0"/>
        <w:adjustRightInd w:val="0"/>
        <w:spacing w:after="0" w:line="240" w:lineRule="auto"/>
        <w:rPr>
          <w:rFonts w:cstheme="minorHAnsi"/>
          <w:color w:val="000000"/>
          <w:sz w:val="24"/>
          <w:szCs w:val="24"/>
        </w:rPr>
      </w:pPr>
    </w:p>
    <w:p w14:paraId="46ECC9BD" w14:textId="77777777" w:rsidR="00F75F16" w:rsidRPr="000445E3" w:rsidRDefault="00F75F16" w:rsidP="00F75F16">
      <w:pPr>
        <w:rPr>
          <w:rFonts w:cstheme="minorHAnsi"/>
          <w:color w:val="000000"/>
          <w:sz w:val="24"/>
          <w:szCs w:val="24"/>
        </w:rPr>
      </w:pPr>
      <w:r w:rsidRPr="000445E3">
        <w:rPr>
          <w:rFonts w:cstheme="minorHAnsi"/>
          <w:color w:val="000000"/>
          <w:sz w:val="24"/>
          <w:szCs w:val="24"/>
        </w:rPr>
        <w:t>If a parent/carer wishes to withdraw their child from any other part of the RSE curriculum, we would request that you put this request in writing to the Principal.</w:t>
      </w:r>
    </w:p>
    <w:p w14:paraId="0FC10499" w14:textId="77777777" w:rsidR="00783D34" w:rsidRPr="000445E3" w:rsidRDefault="00783D34" w:rsidP="00F75F16">
      <w:pPr>
        <w:rPr>
          <w:rFonts w:cstheme="minorHAnsi"/>
          <w:b/>
          <w:bCs/>
          <w:sz w:val="24"/>
          <w:szCs w:val="24"/>
        </w:rPr>
      </w:pPr>
    </w:p>
    <w:p w14:paraId="11E5FAE0" w14:textId="2B9F0CF6" w:rsidR="00F75F16" w:rsidRPr="000445E3" w:rsidRDefault="00F75F16" w:rsidP="00F75F16">
      <w:pPr>
        <w:rPr>
          <w:rFonts w:cstheme="minorHAnsi"/>
          <w:b/>
          <w:bCs/>
          <w:sz w:val="24"/>
          <w:szCs w:val="24"/>
        </w:rPr>
      </w:pPr>
      <w:r w:rsidRPr="000445E3">
        <w:rPr>
          <w:rFonts w:cstheme="minorHAnsi"/>
          <w:b/>
          <w:bCs/>
          <w:sz w:val="24"/>
          <w:szCs w:val="24"/>
        </w:rPr>
        <w:t>Withdrawal Process</w:t>
      </w:r>
    </w:p>
    <w:p w14:paraId="3ED60CA9" w14:textId="4B9B4CB3" w:rsidR="00F75F16" w:rsidRPr="000445E3" w:rsidRDefault="00F75F16" w:rsidP="00F75F16">
      <w:pPr>
        <w:pStyle w:val="ListParagraph"/>
        <w:numPr>
          <w:ilvl w:val="0"/>
          <w:numId w:val="12"/>
        </w:numPr>
      </w:pPr>
      <w:r w:rsidRPr="000445E3">
        <w:t xml:space="preserve">Topics overview coverage shared with </w:t>
      </w:r>
      <w:r w:rsidR="00D244E8" w:rsidRPr="000445E3">
        <w:t>p</w:t>
      </w:r>
      <w:r w:rsidRPr="000445E3">
        <w:t>arents and students via the school website, parental forum and information on curriculum sent home via letter/email</w:t>
      </w:r>
    </w:p>
    <w:p w14:paraId="34B08C75" w14:textId="5D2ED9D3" w:rsidR="00F75F16" w:rsidRPr="000445E3" w:rsidRDefault="00F75F16" w:rsidP="00F75F16">
      <w:pPr>
        <w:pStyle w:val="ListParagraph"/>
        <w:numPr>
          <w:ilvl w:val="0"/>
          <w:numId w:val="12"/>
        </w:numPr>
      </w:pPr>
      <w:r w:rsidRPr="000445E3">
        <w:t xml:space="preserve">Draft RSE policy discussed at </w:t>
      </w:r>
      <w:r w:rsidR="00E43F86" w:rsidRPr="000445E3">
        <w:t>P</w:t>
      </w:r>
      <w:r w:rsidRPr="000445E3">
        <w:t xml:space="preserve">arental </w:t>
      </w:r>
      <w:r w:rsidR="00E43F86" w:rsidRPr="000445E3">
        <w:t>F</w:t>
      </w:r>
      <w:r w:rsidRPr="000445E3">
        <w:t xml:space="preserve">orum </w:t>
      </w:r>
    </w:p>
    <w:p w14:paraId="1F596249" w14:textId="534D66CA" w:rsidR="00F75F16" w:rsidRPr="000445E3" w:rsidRDefault="00F75F16" w:rsidP="00F4011A">
      <w:pPr>
        <w:pStyle w:val="ListParagraph"/>
        <w:numPr>
          <w:ilvl w:val="0"/>
          <w:numId w:val="12"/>
        </w:numPr>
      </w:pPr>
      <w:r w:rsidRPr="000445E3">
        <w:t xml:space="preserve">Parents invited to contact PSHE Lead and/or </w:t>
      </w:r>
      <w:r w:rsidR="00D244E8" w:rsidRPr="000445E3">
        <w:t>Principal</w:t>
      </w:r>
      <w:r w:rsidRPr="000445E3">
        <w:t xml:space="preserve"> via email, phone or letter</w:t>
      </w:r>
    </w:p>
    <w:p w14:paraId="431C427E" w14:textId="77777777" w:rsidR="00F75F16" w:rsidRPr="000445E3" w:rsidRDefault="00F75F16" w:rsidP="00F75F16">
      <w:pPr>
        <w:pStyle w:val="ListParagraph"/>
        <w:numPr>
          <w:ilvl w:val="0"/>
          <w:numId w:val="12"/>
        </w:numPr>
      </w:pPr>
      <w:r w:rsidRPr="000445E3">
        <w:lastRenderedPageBreak/>
        <w:t xml:space="preserve">Students must still attend school during missed sessions and complete work agreed </w:t>
      </w:r>
    </w:p>
    <w:p w14:paraId="2E2FA98D" w14:textId="77777777" w:rsidR="00F75F16" w:rsidRPr="000445E3" w:rsidRDefault="00F75F16" w:rsidP="00F75F16">
      <w:pPr>
        <w:pStyle w:val="ListParagraph"/>
        <w:numPr>
          <w:ilvl w:val="0"/>
          <w:numId w:val="12"/>
        </w:numPr>
      </w:pPr>
      <w:r w:rsidRPr="000445E3">
        <w:t>Within 3 terms of their 16</w:t>
      </w:r>
      <w:r w:rsidRPr="000445E3">
        <w:rPr>
          <w:vertAlign w:val="superscript"/>
        </w:rPr>
        <w:t>th</w:t>
      </w:r>
      <w:r w:rsidRPr="000445E3">
        <w:t xml:space="preserve"> birthday a student can wish to opt back in to RSE education against parents’ wishes </w:t>
      </w:r>
    </w:p>
    <w:p w14:paraId="75884E87" w14:textId="77777777" w:rsidR="00F75F16" w:rsidRPr="000445E3" w:rsidRDefault="00F75F16" w:rsidP="00F75F16">
      <w:pPr>
        <w:pStyle w:val="ListParagraph"/>
        <w:numPr>
          <w:ilvl w:val="0"/>
          <w:numId w:val="12"/>
        </w:numPr>
      </w:pPr>
      <w:r w:rsidRPr="000445E3">
        <w:t>In these circumstances the school will provide the missed topic coverage with the remaining terms.</w:t>
      </w:r>
    </w:p>
    <w:p w14:paraId="0C7E2EF0" w14:textId="63BA30E0" w:rsidR="00F22FCF" w:rsidRPr="000445E3" w:rsidRDefault="00F22FCF" w:rsidP="00F22FCF">
      <w:pPr>
        <w:autoSpaceDE w:val="0"/>
        <w:autoSpaceDN w:val="0"/>
        <w:adjustRightInd w:val="0"/>
        <w:spacing w:after="0" w:line="240" w:lineRule="auto"/>
        <w:rPr>
          <w:rFonts w:cstheme="minorHAnsi"/>
          <w:color w:val="000000"/>
        </w:rPr>
      </w:pPr>
      <w:r w:rsidRPr="000445E3">
        <w:rPr>
          <w:rFonts w:cstheme="minorHAnsi"/>
          <w:color w:val="000000"/>
        </w:rPr>
        <w:t xml:space="preserve"> </w:t>
      </w:r>
    </w:p>
    <w:p w14:paraId="188B54E8" w14:textId="632B6582" w:rsidR="0006776F" w:rsidRPr="000445E3" w:rsidRDefault="0006776F" w:rsidP="0006776F">
      <w:pPr>
        <w:autoSpaceDE w:val="0"/>
        <w:autoSpaceDN w:val="0"/>
        <w:adjustRightInd w:val="0"/>
        <w:spacing w:after="0" w:line="240" w:lineRule="auto"/>
        <w:rPr>
          <w:rFonts w:cstheme="minorHAnsi"/>
          <w:b/>
          <w:bCs/>
          <w:color w:val="000000"/>
          <w:sz w:val="24"/>
          <w:szCs w:val="24"/>
        </w:rPr>
      </w:pPr>
      <w:r w:rsidRPr="000445E3">
        <w:rPr>
          <w:rFonts w:cstheme="minorHAnsi"/>
          <w:b/>
          <w:bCs/>
          <w:color w:val="000000"/>
          <w:sz w:val="24"/>
          <w:szCs w:val="24"/>
        </w:rPr>
        <w:t>Monitoring and Assessment</w:t>
      </w:r>
    </w:p>
    <w:p w14:paraId="12E2210C" w14:textId="77777777" w:rsidR="0006776F" w:rsidRPr="000445E3" w:rsidRDefault="0006776F" w:rsidP="0006776F">
      <w:pPr>
        <w:autoSpaceDE w:val="0"/>
        <w:autoSpaceDN w:val="0"/>
        <w:adjustRightInd w:val="0"/>
        <w:spacing w:after="0" w:line="240" w:lineRule="auto"/>
        <w:rPr>
          <w:rFonts w:cstheme="minorHAnsi"/>
          <w:color w:val="000000"/>
        </w:rPr>
      </w:pPr>
    </w:p>
    <w:p w14:paraId="3444FAC9" w14:textId="015A41A2" w:rsidR="0006776F" w:rsidRPr="000445E3" w:rsidRDefault="0006776F" w:rsidP="0006776F">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Monitoring of the RSE programme will take the following forms: </w:t>
      </w:r>
    </w:p>
    <w:p w14:paraId="7E949B4C" w14:textId="77777777" w:rsidR="0006776F" w:rsidRPr="000445E3" w:rsidRDefault="0006776F" w:rsidP="0006776F">
      <w:pPr>
        <w:autoSpaceDE w:val="0"/>
        <w:autoSpaceDN w:val="0"/>
        <w:adjustRightInd w:val="0"/>
        <w:spacing w:after="0" w:line="240" w:lineRule="auto"/>
        <w:rPr>
          <w:rFonts w:cstheme="minorHAnsi"/>
          <w:color w:val="000000"/>
          <w:sz w:val="24"/>
          <w:szCs w:val="24"/>
        </w:rPr>
      </w:pPr>
    </w:p>
    <w:p w14:paraId="5555B4D4" w14:textId="002E6687" w:rsidR="0006776F" w:rsidRPr="000445E3" w:rsidRDefault="0006776F" w:rsidP="001940EF">
      <w:pPr>
        <w:pStyle w:val="NoSpacing"/>
        <w:numPr>
          <w:ilvl w:val="0"/>
          <w:numId w:val="9"/>
        </w:numPr>
        <w:rPr>
          <w:sz w:val="24"/>
          <w:szCs w:val="24"/>
        </w:rPr>
      </w:pPr>
      <w:r w:rsidRPr="000445E3">
        <w:rPr>
          <w:sz w:val="24"/>
          <w:szCs w:val="24"/>
        </w:rPr>
        <w:t xml:space="preserve">Lesson Observations by </w:t>
      </w:r>
      <w:r w:rsidR="002C4920" w:rsidRPr="000445E3">
        <w:rPr>
          <w:sz w:val="24"/>
          <w:szCs w:val="24"/>
        </w:rPr>
        <w:t xml:space="preserve">the </w:t>
      </w:r>
      <w:r w:rsidR="00D244E8" w:rsidRPr="000445E3">
        <w:rPr>
          <w:sz w:val="24"/>
          <w:szCs w:val="24"/>
        </w:rPr>
        <w:t>Head of PSHE</w:t>
      </w:r>
      <w:r w:rsidRPr="000445E3">
        <w:rPr>
          <w:sz w:val="24"/>
          <w:szCs w:val="24"/>
        </w:rPr>
        <w:t xml:space="preserve"> </w:t>
      </w:r>
      <w:r w:rsidR="00D244E8" w:rsidRPr="000445E3">
        <w:rPr>
          <w:sz w:val="24"/>
          <w:szCs w:val="24"/>
        </w:rPr>
        <w:t xml:space="preserve">and report to SLT member who oversees the PSHE </w:t>
      </w:r>
      <w:r w:rsidRPr="000445E3">
        <w:rPr>
          <w:sz w:val="24"/>
          <w:szCs w:val="24"/>
        </w:rPr>
        <w:t xml:space="preserve">programme </w:t>
      </w:r>
    </w:p>
    <w:p w14:paraId="2E3BA3C1" w14:textId="11A7500E" w:rsidR="0006776F" w:rsidRPr="000445E3" w:rsidRDefault="0006776F" w:rsidP="001940EF">
      <w:pPr>
        <w:pStyle w:val="ListParagraph"/>
        <w:numPr>
          <w:ilvl w:val="0"/>
          <w:numId w:val="9"/>
        </w:num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Evaluation of </w:t>
      </w:r>
      <w:r w:rsidR="00A41E7F" w:rsidRPr="000445E3">
        <w:rPr>
          <w:rFonts w:cstheme="minorHAnsi"/>
          <w:color w:val="000000"/>
          <w:sz w:val="24"/>
          <w:szCs w:val="24"/>
        </w:rPr>
        <w:t>any ‘drop down days’</w:t>
      </w:r>
      <w:r w:rsidRPr="000445E3">
        <w:rPr>
          <w:rFonts w:cstheme="minorHAnsi"/>
          <w:color w:val="000000"/>
          <w:sz w:val="24"/>
          <w:szCs w:val="24"/>
        </w:rPr>
        <w:t xml:space="preserve"> through student questionnaires </w:t>
      </w:r>
    </w:p>
    <w:p w14:paraId="1CC619D3" w14:textId="0AABDA28" w:rsidR="0006776F" w:rsidRPr="000445E3" w:rsidRDefault="0006776F" w:rsidP="001940EF">
      <w:pPr>
        <w:pStyle w:val="ListParagraph"/>
        <w:numPr>
          <w:ilvl w:val="0"/>
          <w:numId w:val="9"/>
        </w:num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Evaluation </w:t>
      </w:r>
      <w:r w:rsidR="00A41E7F" w:rsidRPr="000445E3">
        <w:rPr>
          <w:rFonts w:cstheme="minorHAnsi"/>
          <w:color w:val="000000"/>
          <w:sz w:val="24"/>
          <w:szCs w:val="24"/>
        </w:rPr>
        <w:t>forms</w:t>
      </w:r>
      <w:r w:rsidRPr="000445E3">
        <w:rPr>
          <w:rFonts w:cstheme="minorHAnsi"/>
          <w:color w:val="000000"/>
          <w:sz w:val="24"/>
          <w:szCs w:val="24"/>
        </w:rPr>
        <w:t xml:space="preserve"> completed by </w:t>
      </w:r>
      <w:r w:rsidR="00A41E7F" w:rsidRPr="000445E3">
        <w:rPr>
          <w:rFonts w:cstheme="minorHAnsi"/>
          <w:color w:val="000000"/>
          <w:sz w:val="24"/>
          <w:szCs w:val="24"/>
        </w:rPr>
        <w:t>all</w:t>
      </w:r>
      <w:r w:rsidRPr="000445E3">
        <w:rPr>
          <w:rFonts w:cstheme="minorHAnsi"/>
          <w:color w:val="000000"/>
          <w:sz w:val="24"/>
          <w:szCs w:val="24"/>
        </w:rPr>
        <w:t xml:space="preserve"> students with regard to the PSHE programme </w:t>
      </w:r>
    </w:p>
    <w:p w14:paraId="107DEA53" w14:textId="095C59AF" w:rsidR="0006776F" w:rsidRPr="000445E3" w:rsidRDefault="0006776F" w:rsidP="001940EF">
      <w:pPr>
        <w:pStyle w:val="ListParagraph"/>
        <w:numPr>
          <w:ilvl w:val="0"/>
          <w:numId w:val="9"/>
        </w:num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Reviewing the plan of provision against the requirements of legislation and the </w:t>
      </w:r>
      <w:r w:rsidR="00A41E7F" w:rsidRPr="000445E3">
        <w:rPr>
          <w:rFonts w:cstheme="minorHAnsi"/>
          <w:color w:val="000000"/>
          <w:sz w:val="24"/>
          <w:szCs w:val="24"/>
        </w:rPr>
        <w:t>c</w:t>
      </w:r>
      <w:r w:rsidRPr="000445E3">
        <w:rPr>
          <w:rFonts w:cstheme="minorHAnsi"/>
          <w:color w:val="000000"/>
          <w:sz w:val="24"/>
          <w:szCs w:val="24"/>
        </w:rPr>
        <w:t xml:space="preserve">urriculum by the </w:t>
      </w:r>
      <w:r w:rsidR="00D244E8" w:rsidRPr="000445E3">
        <w:rPr>
          <w:rFonts w:cstheme="minorHAnsi"/>
          <w:color w:val="000000"/>
          <w:sz w:val="24"/>
          <w:szCs w:val="24"/>
        </w:rPr>
        <w:t>Head</w:t>
      </w:r>
      <w:r w:rsidRPr="000445E3">
        <w:rPr>
          <w:rFonts w:cstheme="minorHAnsi"/>
          <w:color w:val="000000"/>
          <w:sz w:val="24"/>
          <w:szCs w:val="24"/>
        </w:rPr>
        <w:t xml:space="preserve"> of PSHE </w:t>
      </w:r>
    </w:p>
    <w:p w14:paraId="1BE6F04F" w14:textId="1CAFD8D3" w:rsidR="00187013" w:rsidRPr="000445E3" w:rsidRDefault="00187013" w:rsidP="001940EF">
      <w:pPr>
        <w:pStyle w:val="ListParagraph"/>
        <w:numPr>
          <w:ilvl w:val="0"/>
          <w:numId w:val="9"/>
        </w:num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Review of provision by the AQC</w:t>
      </w:r>
    </w:p>
    <w:p w14:paraId="2BF7F018" w14:textId="36FEC9A7" w:rsidR="0006776F" w:rsidRPr="000445E3" w:rsidRDefault="0006776F" w:rsidP="001940EF">
      <w:pPr>
        <w:pStyle w:val="ListParagraph"/>
        <w:numPr>
          <w:ilvl w:val="0"/>
          <w:numId w:val="9"/>
        </w:num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Feedback from parents </w:t>
      </w:r>
    </w:p>
    <w:p w14:paraId="678ADD90" w14:textId="00CF8193" w:rsidR="006F4443" w:rsidRPr="000445E3" w:rsidRDefault="006F4443" w:rsidP="006F4443">
      <w:pPr>
        <w:autoSpaceDE w:val="0"/>
        <w:autoSpaceDN w:val="0"/>
        <w:adjustRightInd w:val="0"/>
        <w:spacing w:after="0" w:line="240" w:lineRule="auto"/>
        <w:rPr>
          <w:rFonts w:cstheme="minorHAnsi"/>
          <w:color w:val="000000"/>
        </w:rPr>
      </w:pPr>
    </w:p>
    <w:p w14:paraId="3AD2A7CE" w14:textId="77777777" w:rsidR="006F4443" w:rsidRPr="000445E3" w:rsidRDefault="006F4443" w:rsidP="006F4443">
      <w:pPr>
        <w:autoSpaceDE w:val="0"/>
        <w:autoSpaceDN w:val="0"/>
        <w:adjustRightInd w:val="0"/>
        <w:spacing w:after="0" w:line="240" w:lineRule="auto"/>
        <w:rPr>
          <w:b/>
          <w:bCs/>
          <w:sz w:val="24"/>
          <w:szCs w:val="24"/>
        </w:rPr>
      </w:pPr>
      <w:r w:rsidRPr="000445E3">
        <w:rPr>
          <w:b/>
          <w:bCs/>
          <w:sz w:val="24"/>
          <w:szCs w:val="24"/>
        </w:rPr>
        <w:t xml:space="preserve">Consultation, Policy Development and Review </w:t>
      </w:r>
    </w:p>
    <w:p w14:paraId="46A0E328" w14:textId="77777777" w:rsidR="006F4443" w:rsidRPr="000445E3" w:rsidRDefault="006F4443" w:rsidP="006F4443">
      <w:pPr>
        <w:autoSpaceDE w:val="0"/>
        <w:autoSpaceDN w:val="0"/>
        <w:adjustRightInd w:val="0"/>
        <w:spacing w:after="0" w:line="240" w:lineRule="auto"/>
      </w:pPr>
    </w:p>
    <w:p w14:paraId="33AA8539" w14:textId="3AB194F6" w:rsidR="006F4443" w:rsidRPr="000445E3" w:rsidRDefault="006F4443" w:rsidP="006F4443">
      <w:pPr>
        <w:autoSpaceDE w:val="0"/>
        <w:autoSpaceDN w:val="0"/>
        <w:adjustRightInd w:val="0"/>
        <w:spacing w:after="0" w:line="240" w:lineRule="auto"/>
        <w:rPr>
          <w:sz w:val="24"/>
          <w:szCs w:val="24"/>
        </w:rPr>
      </w:pPr>
      <w:r w:rsidRPr="000445E3">
        <w:rPr>
          <w:sz w:val="24"/>
          <w:szCs w:val="24"/>
        </w:rPr>
        <w:t>In order for everyone to be consulted effectively, it may be necessary to ensure that councillors and parents receive information about RSE on occasions. This policy document is open for consultation with the entire school community, including students, parents/carers, school staff, councillors and any other appropriate stakeholders. This document is freely available to the entire school community and is available on the school website. It will be reviewed on a biannual basis</w:t>
      </w:r>
      <w:r w:rsidR="00F15633" w:rsidRPr="000445E3">
        <w:rPr>
          <w:sz w:val="24"/>
          <w:szCs w:val="24"/>
        </w:rPr>
        <w:t xml:space="preserve"> and approved by the AQC.</w:t>
      </w:r>
    </w:p>
    <w:p w14:paraId="49AC71D7" w14:textId="77777777" w:rsidR="007E4ED0" w:rsidRPr="000445E3" w:rsidRDefault="007E4ED0" w:rsidP="006F4443">
      <w:pPr>
        <w:autoSpaceDE w:val="0"/>
        <w:autoSpaceDN w:val="0"/>
        <w:adjustRightInd w:val="0"/>
        <w:spacing w:after="0" w:line="240" w:lineRule="auto"/>
        <w:rPr>
          <w:rFonts w:cstheme="minorHAnsi"/>
          <w:color w:val="000000"/>
          <w:sz w:val="24"/>
          <w:szCs w:val="24"/>
        </w:rPr>
      </w:pPr>
    </w:p>
    <w:p w14:paraId="2FEF3706" w14:textId="186D1E8A" w:rsidR="00A46CA7" w:rsidRPr="000445E3" w:rsidRDefault="00A46CA7" w:rsidP="00A46CA7">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Links to other policies: </w:t>
      </w:r>
    </w:p>
    <w:p w14:paraId="21F70602" w14:textId="1CAE4DF9" w:rsidR="00E70089" w:rsidRPr="000445E3" w:rsidRDefault="00E70089" w:rsidP="00A46CA7">
      <w:pPr>
        <w:autoSpaceDE w:val="0"/>
        <w:autoSpaceDN w:val="0"/>
        <w:adjustRightInd w:val="0"/>
        <w:spacing w:after="0" w:line="240" w:lineRule="auto"/>
        <w:rPr>
          <w:rFonts w:cstheme="minorHAnsi"/>
          <w:color w:val="000000"/>
          <w:sz w:val="24"/>
          <w:szCs w:val="24"/>
        </w:rPr>
      </w:pPr>
    </w:p>
    <w:p w14:paraId="129E0086" w14:textId="7CE845E1" w:rsidR="00F04030" w:rsidRPr="000445E3" w:rsidRDefault="00F04030" w:rsidP="00A46CA7">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Anti-Bullying </w:t>
      </w:r>
      <w:r w:rsidR="00F672BA" w:rsidRPr="000445E3">
        <w:rPr>
          <w:rFonts w:cstheme="minorHAnsi"/>
          <w:color w:val="000000"/>
          <w:sz w:val="24"/>
          <w:szCs w:val="24"/>
        </w:rPr>
        <w:t>P</w:t>
      </w:r>
      <w:r w:rsidRPr="000445E3">
        <w:rPr>
          <w:rFonts w:cstheme="minorHAnsi"/>
          <w:color w:val="000000"/>
          <w:sz w:val="24"/>
          <w:szCs w:val="24"/>
        </w:rPr>
        <w:t>olicy</w:t>
      </w:r>
    </w:p>
    <w:p w14:paraId="72053D9C" w14:textId="742C6581" w:rsidR="00F04030" w:rsidRPr="000445E3" w:rsidRDefault="00F04030" w:rsidP="00A46CA7">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Behaviour </w:t>
      </w:r>
      <w:r w:rsidR="00F672BA" w:rsidRPr="000445E3">
        <w:rPr>
          <w:rFonts w:cstheme="minorHAnsi"/>
          <w:color w:val="000000"/>
          <w:sz w:val="24"/>
          <w:szCs w:val="24"/>
        </w:rPr>
        <w:t>P</w:t>
      </w:r>
      <w:r w:rsidRPr="000445E3">
        <w:rPr>
          <w:rFonts w:cstheme="minorHAnsi"/>
          <w:color w:val="000000"/>
          <w:sz w:val="24"/>
          <w:szCs w:val="24"/>
        </w:rPr>
        <w:t>olicy</w:t>
      </w:r>
    </w:p>
    <w:p w14:paraId="0433E560" w14:textId="144000BB" w:rsidR="00E43F86" w:rsidRPr="000445E3" w:rsidRDefault="00E43F86" w:rsidP="00A46CA7">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Equality, Diversity and Inclusion Policy</w:t>
      </w:r>
    </w:p>
    <w:p w14:paraId="0B6E7108" w14:textId="05BB15C9" w:rsidR="004A5D71" w:rsidRPr="000445E3" w:rsidRDefault="00F672BA" w:rsidP="004A5D71">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 xml:space="preserve">Child Protection and Safeguarding Policy. </w:t>
      </w:r>
    </w:p>
    <w:p w14:paraId="52DB5AE2" w14:textId="5C1D407C" w:rsidR="00E43F86" w:rsidRPr="000445E3" w:rsidRDefault="00E43F86" w:rsidP="004A5D71">
      <w:pPr>
        <w:autoSpaceDE w:val="0"/>
        <w:autoSpaceDN w:val="0"/>
        <w:adjustRightInd w:val="0"/>
        <w:spacing w:after="0" w:line="240" w:lineRule="auto"/>
        <w:rPr>
          <w:rFonts w:cstheme="minorHAnsi"/>
          <w:color w:val="000000"/>
          <w:sz w:val="24"/>
          <w:szCs w:val="24"/>
        </w:rPr>
      </w:pPr>
      <w:r w:rsidRPr="000445E3">
        <w:rPr>
          <w:rFonts w:cstheme="minorHAnsi"/>
          <w:color w:val="000000"/>
          <w:sz w:val="24"/>
          <w:szCs w:val="24"/>
        </w:rPr>
        <w:t>SEND and Disability Policy</w:t>
      </w:r>
    </w:p>
    <w:p w14:paraId="2B27FDFC" w14:textId="38478471" w:rsidR="00A46CA7" w:rsidRPr="000445E3" w:rsidRDefault="00A46CA7" w:rsidP="00A46CA7">
      <w:pPr>
        <w:autoSpaceDE w:val="0"/>
        <w:autoSpaceDN w:val="0"/>
        <w:adjustRightInd w:val="0"/>
        <w:spacing w:after="0" w:line="240" w:lineRule="auto"/>
        <w:rPr>
          <w:rFonts w:cstheme="minorHAnsi"/>
          <w:color w:val="000000"/>
          <w:sz w:val="24"/>
          <w:szCs w:val="24"/>
        </w:rPr>
      </w:pPr>
    </w:p>
    <w:p w14:paraId="1586CD09" w14:textId="4BEC4619" w:rsidR="00027939" w:rsidRPr="00783D34" w:rsidRDefault="00A46CA7" w:rsidP="00783D34">
      <w:pPr>
        <w:autoSpaceDE w:val="0"/>
        <w:autoSpaceDN w:val="0"/>
        <w:adjustRightInd w:val="0"/>
        <w:spacing w:after="0" w:line="240" w:lineRule="auto"/>
        <w:rPr>
          <w:rFonts w:cstheme="minorHAnsi"/>
        </w:rPr>
      </w:pPr>
      <w:r w:rsidRPr="000445E3">
        <w:rPr>
          <w:rFonts w:cstheme="minorHAnsi"/>
          <w:sz w:val="24"/>
          <w:szCs w:val="24"/>
        </w:rPr>
        <w:t>Review date:</w:t>
      </w:r>
      <w:r w:rsidR="007B3DB5" w:rsidRPr="000445E3">
        <w:rPr>
          <w:rFonts w:cstheme="minorHAnsi"/>
          <w:sz w:val="24"/>
          <w:szCs w:val="24"/>
        </w:rPr>
        <w:t xml:space="preserve">  </w:t>
      </w:r>
      <w:r w:rsidR="00D244E8" w:rsidRPr="000445E3">
        <w:rPr>
          <w:rFonts w:cstheme="minorHAnsi"/>
          <w:sz w:val="24"/>
          <w:szCs w:val="24"/>
        </w:rPr>
        <w:t>September</w:t>
      </w:r>
      <w:r w:rsidR="00371FDC" w:rsidRPr="000445E3">
        <w:rPr>
          <w:rFonts w:cstheme="minorHAnsi"/>
          <w:sz w:val="24"/>
          <w:szCs w:val="24"/>
        </w:rPr>
        <w:t xml:space="preserve"> </w:t>
      </w:r>
      <w:r w:rsidR="00E43F86" w:rsidRPr="000445E3">
        <w:rPr>
          <w:rFonts w:cstheme="minorHAnsi"/>
          <w:sz w:val="24"/>
          <w:szCs w:val="24"/>
        </w:rPr>
        <w:t xml:space="preserve">2027 </w:t>
      </w:r>
      <w:r w:rsidR="00371FDC" w:rsidRPr="000445E3">
        <w:rPr>
          <w:rFonts w:cstheme="minorHAnsi"/>
          <w:sz w:val="24"/>
          <w:szCs w:val="24"/>
        </w:rPr>
        <w:t>or ear</w:t>
      </w:r>
      <w:r w:rsidR="00371FDC" w:rsidRPr="004840F8">
        <w:rPr>
          <w:rFonts w:cstheme="minorHAnsi"/>
          <w:sz w:val="24"/>
          <w:szCs w:val="24"/>
        </w:rPr>
        <w:t>lier if RSHE guidance is</w:t>
      </w:r>
      <w:r w:rsidR="00E43F86">
        <w:rPr>
          <w:rFonts w:cstheme="minorHAnsi"/>
          <w:sz w:val="24"/>
          <w:szCs w:val="24"/>
        </w:rPr>
        <w:t xml:space="preserve"> </w:t>
      </w:r>
      <w:r w:rsidR="00E43F86" w:rsidRPr="000445E3">
        <w:rPr>
          <w:rFonts w:cstheme="minorHAnsi"/>
          <w:sz w:val="24"/>
          <w:szCs w:val="24"/>
        </w:rPr>
        <w:t>updated.</w:t>
      </w:r>
    </w:p>
    <w:sectPr w:rsidR="00027939" w:rsidRPr="00783D34" w:rsidSect="005E6B8C">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22912" w14:textId="77777777" w:rsidR="00066858" w:rsidRDefault="00066858" w:rsidP="00D112BE">
      <w:pPr>
        <w:spacing w:after="0" w:line="240" w:lineRule="auto"/>
      </w:pPr>
      <w:r>
        <w:separator/>
      </w:r>
    </w:p>
  </w:endnote>
  <w:endnote w:type="continuationSeparator" w:id="0">
    <w:p w14:paraId="53A1479D" w14:textId="77777777" w:rsidR="00066858" w:rsidRDefault="00066858" w:rsidP="00D11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00ED8" w14:textId="77777777" w:rsidR="000445E3" w:rsidRDefault="00D112BE">
    <w:pPr>
      <w:pStyle w:val="Footer"/>
      <w:rPr>
        <w:i/>
        <w:iCs/>
      </w:rPr>
    </w:pPr>
    <w:r w:rsidRPr="00D112BE">
      <w:rPr>
        <w:i/>
        <w:iCs/>
      </w:rPr>
      <w:t>RSE &amp; Health Education Policy Sept 202</w:t>
    </w:r>
    <w:r w:rsidR="000445E3">
      <w:rPr>
        <w:i/>
        <w:iCs/>
      </w:rPr>
      <w:t>6</w:t>
    </w:r>
  </w:p>
  <w:p w14:paraId="4A91BC8E" w14:textId="07C73EC7" w:rsidR="00D112BE" w:rsidRPr="00D112BE" w:rsidRDefault="005E6B8C">
    <w:pPr>
      <w:pStyle w:val="Footer"/>
      <w:rPr>
        <w:i/>
        <w:iCs/>
      </w:rPr>
    </w:pPr>
    <w:r>
      <w:rPr>
        <w:i/>
        <w:iCs/>
      </w:rPr>
      <w:t xml:space="preserve">                                                                                        </w:t>
    </w:r>
    <w:r w:rsidRPr="005E6B8C">
      <w:rPr>
        <w:i/>
        <w:iCs/>
      </w:rPr>
      <w:fldChar w:fldCharType="begin"/>
    </w:r>
    <w:r w:rsidRPr="005E6B8C">
      <w:rPr>
        <w:i/>
        <w:iCs/>
      </w:rPr>
      <w:instrText>PAGE   \* MERGEFORMAT</w:instrText>
    </w:r>
    <w:r w:rsidRPr="005E6B8C">
      <w:rPr>
        <w:i/>
        <w:iCs/>
      </w:rPr>
      <w:fldChar w:fldCharType="separate"/>
    </w:r>
    <w:r w:rsidRPr="005E6B8C">
      <w:rPr>
        <w:b/>
        <w:bCs/>
        <w:i/>
        <w:iCs/>
      </w:rPr>
      <w:t>1</w:t>
    </w:r>
    <w:r w:rsidRPr="005E6B8C">
      <w:rPr>
        <w:b/>
        <w:bCs/>
        <w:i/>
        <w:iCs/>
      </w:rPr>
      <w:fldChar w:fldCharType="end"/>
    </w:r>
    <w:r w:rsidRPr="005E6B8C">
      <w:rPr>
        <w:b/>
        <w:bCs/>
        <w:i/>
        <w:iCs/>
      </w:rPr>
      <w:t xml:space="preserve"> </w:t>
    </w:r>
    <w:r w:rsidRPr="005E6B8C">
      <w:rPr>
        <w:i/>
        <w:iCs/>
      </w:rPr>
      <w:t>|</w:t>
    </w:r>
    <w:r w:rsidRPr="005E6B8C">
      <w:rPr>
        <w:b/>
        <w:bCs/>
        <w:i/>
        <w:iCs/>
      </w:rPr>
      <w:t xml:space="preserve"> </w:t>
    </w:r>
    <w:r w:rsidRPr="005E6B8C">
      <w:rPr>
        <w:i/>
        <w:iCs/>
        <w:color w:val="7F7F7F" w:themeColor="background1" w:themeShade="7F"/>
        <w:spacing w:val="60"/>
      </w:rPr>
      <w:t>Page</w:t>
    </w:r>
  </w:p>
  <w:p w14:paraId="16917B3E" w14:textId="77777777" w:rsidR="00D112BE" w:rsidRDefault="00D11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24104" w14:textId="77777777" w:rsidR="00066858" w:rsidRDefault="00066858" w:rsidP="00D112BE">
      <w:pPr>
        <w:spacing w:after="0" w:line="240" w:lineRule="auto"/>
      </w:pPr>
      <w:r>
        <w:separator/>
      </w:r>
    </w:p>
  </w:footnote>
  <w:footnote w:type="continuationSeparator" w:id="0">
    <w:p w14:paraId="142F1AFC" w14:textId="77777777" w:rsidR="00066858" w:rsidRDefault="00066858" w:rsidP="00D112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D1207"/>
    <w:multiLevelType w:val="hybridMultilevel"/>
    <w:tmpl w:val="A6B60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7E36DC"/>
    <w:multiLevelType w:val="hybridMultilevel"/>
    <w:tmpl w:val="AE8EE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324456"/>
    <w:multiLevelType w:val="hybridMultilevel"/>
    <w:tmpl w:val="8F205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032FD9"/>
    <w:multiLevelType w:val="multilevel"/>
    <w:tmpl w:val="5BFC62EC"/>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342B1C8E"/>
    <w:multiLevelType w:val="hybridMultilevel"/>
    <w:tmpl w:val="31E46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C34059"/>
    <w:multiLevelType w:val="hybridMultilevel"/>
    <w:tmpl w:val="9BF80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AC11C6"/>
    <w:multiLevelType w:val="hybridMultilevel"/>
    <w:tmpl w:val="FD96F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837DDC"/>
    <w:multiLevelType w:val="hybridMultilevel"/>
    <w:tmpl w:val="6FDCB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04202C"/>
    <w:multiLevelType w:val="hybridMultilevel"/>
    <w:tmpl w:val="ECDC5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B36D7"/>
    <w:multiLevelType w:val="hybridMultilevel"/>
    <w:tmpl w:val="4570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970EB"/>
    <w:multiLevelType w:val="hybridMultilevel"/>
    <w:tmpl w:val="4A7CF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9036FC"/>
    <w:multiLevelType w:val="hybridMultilevel"/>
    <w:tmpl w:val="1C86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356162">
    <w:abstractNumId w:val="3"/>
  </w:num>
  <w:num w:numId="2" w16cid:durableId="364603892">
    <w:abstractNumId w:val="10"/>
  </w:num>
  <w:num w:numId="3" w16cid:durableId="750005835">
    <w:abstractNumId w:val="1"/>
  </w:num>
  <w:num w:numId="4" w16cid:durableId="1735736010">
    <w:abstractNumId w:val="5"/>
  </w:num>
  <w:num w:numId="5" w16cid:durableId="1938053238">
    <w:abstractNumId w:val="0"/>
  </w:num>
  <w:num w:numId="6" w16cid:durableId="1557617831">
    <w:abstractNumId w:val="9"/>
  </w:num>
  <w:num w:numId="7" w16cid:durableId="1277785774">
    <w:abstractNumId w:val="11"/>
  </w:num>
  <w:num w:numId="8" w16cid:durableId="1525170164">
    <w:abstractNumId w:val="2"/>
  </w:num>
  <w:num w:numId="9" w16cid:durableId="1855144149">
    <w:abstractNumId w:val="4"/>
  </w:num>
  <w:num w:numId="10" w16cid:durableId="677317975">
    <w:abstractNumId w:val="6"/>
  </w:num>
  <w:num w:numId="11" w16cid:durableId="925922010">
    <w:abstractNumId w:val="8"/>
  </w:num>
  <w:num w:numId="12" w16cid:durableId="8658262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939"/>
    <w:rsid w:val="00027939"/>
    <w:rsid w:val="000445E3"/>
    <w:rsid w:val="00064D8B"/>
    <w:rsid w:val="00066858"/>
    <w:rsid w:val="0006776F"/>
    <w:rsid w:val="000B40E3"/>
    <w:rsid w:val="000D0287"/>
    <w:rsid w:val="000F67CF"/>
    <w:rsid w:val="00131040"/>
    <w:rsid w:val="00187013"/>
    <w:rsid w:val="00192800"/>
    <w:rsid w:val="001940EF"/>
    <w:rsid w:val="001D59E2"/>
    <w:rsid w:val="001E34CD"/>
    <w:rsid w:val="00230FD5"/>
    <w:rsid w:val="002313E6"/>
    <w:rsid w:val="002C4920"/>
    <w:rsid w:val="00306875"/>
    <w:rsid w:val="00306E78"/>
    <w:rsid w:val="0031019F"/>
    <w:rsid w:val="00366A95"/>
    <w:rsid w:val="00371FDC"/>
    <w:rsid w:val="003A4992"/>
    <w:rsid w:val="003D48F4"/>
    <w:rsid w:val="0040674F"/>
    <w:rsid w:val="00453FB5"/>
    <w:rsid w:val="004840F8"/>
    <w:rsid w:val="004A5560"/>
    <w:rsid w:val="004A5D71"/>
    <w:rsid w:val="00546063"/>
    <w:rsid w:val="00573E50"/>
    <w:rsid w:val="005C3C3C"/>
    <w:rsid w:val="005E6B8C"/>
    <w:rsid w:val="005F6A7A"/>
    <w:rsid w:val="00671B36"/>
    <w:rsid w:val="006771D6"/>
    <w:rsid w:val="00692720"/>
    <w:rsid w:val="006A056A"/>
    <w:rsid w:val="006D7150"/>
    <w:rsid w:val="006F4443"/>
    <w:rsid w:val="00725B10"/>
    <w:rsid w:val="00783D34"/>
    <w:rsid w:val="007B3DB5"/>
    <w:rsid w:val="007E1753"/>
    <w:rsid w:val="007E4ED0"/>
    <w:rsid w:val="00890B78"/>
    <w:rsid w:val="00895981"/>
    <w:rsid w:val="008E3528"/>
    <w:rsid w:val="008E76BC"/>
    <w:rsid w:val="0090473A"/>
    <w:rsid w:val="00931C7F"/>
    <w:rsid w:val="0096088F"/>
    <w:rsid w:val="0096362B"/>
    <w:rsid w:val="009C78A6"/>
    <w:rsid w:val="00A34BC2"/>
    <w:rsid w:val="00A41E7F"/>
    <w:rsid w:val="00A46CA7"/>
    <w:rsid w:val="00A7353B"/>
    <w:rsid w:val="00AD74F6"/>
    <w:rsid w:val="00BC0F1C"/>
    <w:rsid w:val="00BC2E3F"/>
    <w:rsid w:val="00BD303D"/>
    <w:rsid w:val="00C06729"/>
    <w:rsid w:val="00C771E6"/>
    <w:rsid w:val="00CF0E32"/>
    <w:rsid w:val="00D047C0"/>
    <w:rsid w:val="00D112BE"/>
    <w:rsid w:val="00D179AF"/>
    <w:rsid w:val="00D244E8"/>
    <w:rsid w:val="00D31F88"/>
    <w:rsid w:val="00D464C3"/>
    <w:rsid w:val="00D60316"/>
    <w:rsid w:val="00D832F9"/>
    <w:rsid w:val="00DC6D33"/>
    <w:rsid w:val="00E20520"/>
    <w:rsid w:val="00E245F7"/>
    <w:rsid w:val="00E43F86"/>
    <w:rsid w:val="00E70089"/>
    <w:rsid w:val="00ED238B"/>
    <w:rsid w:val="00F04030"/>
    <w:rsid w:val="00F15633"/>
    <w:rsid w:val="00F22FCF"/>
    <w:rsid w:val="00F4011A"/>
    <w:rsid w:val="00F57F66"/>
    <w:rsid w:val="00F672BA"/>
    <w:rsid w:val="00F713BC"/>
    <w:rsid w:val="00F75F16"/>
    <w:rsid w:val="00F81036"/>
    <w:rsid w:val="00FC27E6"/>
    <w:rsid w:val="00FF4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966D6"/>
  <w15:chartTrackingRefBased/>
  <w15:docId w15:val="{592A6A1D-E771-4D84-820C-5A78D1D56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9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7939"/>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895981"/>
    <w:pPr>
      <w:spacing w:after="0" w:line="240" w:lineRule="auto"/>
    </w:pPr>
  </w:style>
  <w:style w:type="character" w:customStyle="1" w:styleId="Heading1Char">
    <w:name w:val="Heading 1 Char"/>
    <w:basedOn w:val="DefaultParagraphFont"/>
    <w:link w:val="Heading1"/>
    <w:uiPriority w:val="9"/>
    <w:rsid w:val="0089598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C0F1C"/>
    <w:pPr>
      <w:ind w:left="720"/>
      <w:contextualSpacing/>
    </w:pPr>
  </w:style>
  <w:style w:type="table" w:styleId="TableGrid">
    <w:name w:val="Table Grid"/>
    <w:basedOn w:val="TableNormal"/>
    <w:uiPriority w:val="39"/>
    <w:rsid w:val="00F75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713BC"/>
    <w:pPr>
      <w:spacing w:after="0" w:line="240" w:lineRule="auto"/>
    </w:pPr>
    <w:rPr>
      <w:rFonts w:eastAsia="Times New Roman"/>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D11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2BE"/>
  </w:style>
  <w:style w:type="paragraph" w:styleId="Footer">
    <w:name w:val="footer"/>
    <w:basedOn w:val="Normal"/>
    <w:link w:val="FooterChar"/>
    <w:uiPriority w:val="99"/>
    <w:unhideWhenUsed/>
    <w:rsid w:val="00D11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1655</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Tomlinscote School</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Rushby</dc:creator>
  <cp:keywords/>
  <dc:description/>
  <cp:lastModifiedBy>Robert Major</cp:lastModifiedBy>
  <cp:revision>3</cp:revision>
  <dcterms:created xsi:type="dcterms:W3CDTF">2026-07-13T09:37:00Z</dcterms:created>
  <dcterms:modified xsi:type="dcterms:W3CDTF">2026-07-13T09:37:00Z</dcterms:modified>
</cp:coreProperties>
</file>