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FD0E1" w14:textId="77777777" w:rsidR="00A91497" w:rsidRPr="00A91497" w:rsidRDefault="00A91497" w:rsidP="00231F8E">
      <w:pPr>
        <w:pStyle w:val="paragraph"/>
        <w:spacing w:before="0" w:after="0"/>
        <w:jc w:val="both"/>
        <w:textAlignment w:val="baseline"/>
        <w:rPr>
          <w:rStyle w:val="normaltextrun"/>
          <w:rFonts w:ascii="Gill Sans MT" w:hAnsi="Gill Sans MT" w:cs="Calibri"/>
        </w:rPr>
      </w:pPr>
    </w:p>
    <w:p w14:paraId="686067F9" w14:textId="0343B732" w:rsidR="00231F8E" w:rsidRPr="00A91497" w:rsidRDefault="00382B89" w:rsidP="00231F8E">
      <w:pPr>
        <w:pStyle w:val="paragraph"/>
        <w:spacing w:before="0" w:after="0"/>
        <w:jc w:val="both"/>
        <w:textAlignment w:val="baseline"/>
        <w:rPr>
          <w:rFonts w:ascii="Gill Sans MT" w:hAnsi="Gill Sans MT" w:cs="Calibri"/>
          <w:sz w:val="23"/>
          <w:szCs w:val="23"/>
        </w:rPr>
      </w:pPr>
      <w:r>
        <w:rPr>
          <w:rStyle w:val="normaltextrun"/>
          <w:rFonts w:ascii="Gill Sans MT" w:hAnsi="Gill Sans MT" w:cs="Calibri"/>
          <w:sz w:val="23"/>
          <w:szCs w:val="23"/>
        </w:rPr>
        <w:t>5</w:t>
      </w:r>
      <w:r w:rsidRPr="00382B89">
        <w:rPr>
          <w:rStyle w:val="normaltextrun"/>
          <w:rFonts w:ascii="Gill Sans MT" w:hAnsi="Gill Sans MT" w:cs="Calibri"/>
          <w:sz w:val="23"/>
          <w:szCs w:val="23"/>
          <w:vertAlign w:val="superscript"/>
        </w:rPr>
        <w:t>th</w:t>
      </w:r>
      <w:r w:rsidR="00231F8E" w:rsidRPr="00A91497">
        <w:rPr>
          <w:rStyle w:val="normaltextrun"/>
          <w:rFonts w:ascii="Gill Sans MT" w:hAnsi="Gill Sans MT" w:cs="Calibri"/>
          <w:sz w:val="23"/>
          <w:szCs w:val="23"/>
        </w:rPr>
        <w:t> </w:t>
      </w:r>
      <w:r>
        <w:rPr>
          <w:rStyle w:val="normaltextrun"/>
          <w:rFonts w:ascii="Gill Sans MT" w:hAnsi="Gill Sans MT" w:cs="Calibri"/>
          <w:sz w:val="23"/>
          <w:szCs w:val="23"/>
        </w:rPr>
        <w:t>June</w:t>
      </w:r>
      <w:r w:rsidR="00231F8E" w:rsidRPr="00A91497">
        <w:rPr>
          <w:rStyle w:val="normaltextrun"/>
          <w:rFonts w:ascii="Gill Sans MT" w:hAnsi="Gill Sans MT" w:cs="Calibri"/>
          <w:sz w:val="23"/>
          <w:szCs w:val="23"/>
        </w:rPr>
        <w:t> 2026</w:t>
      </w:r>
      <w:r w:rsidR="00231F8E" w:rsidRPr="00A91497">
        <w:rPr>
          <w:rStyle w:val="eop"/>
          <w:rFonts w:ascii="Gill Sans MT" w:hAnsi="Gill Sans MT" w:cs="Calibri"/>
          <w:sz w:val="23"/>
          <w:szCs w:val="23"/>
        </w:rPr>
        <w:t> </w:t>
      </w:r>
    </w:p>
    <w:p w14:paraId="5581B4D7" w14:textId="77777777"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Dear Parents and Carers,</w:t>
      </w:r>
      <w:r w:rsidRPr="00A91497">
        <w:rPr>
          <w:rStyle w:val="eop"/>
          <w:rFonts w:ascii="Gill Sans MT" w:hAnsi="Gill Sans MT" w:cs="Calibri"/>
          <w:sz w:val="23"/>
          <w:szCs w:val="23"/>
        </w:rPr>
        <w:t> </w:t>
      </w:r>
    </w:p>
    <w:p w14:paraId="6C037FD5" w14:textId="77777777"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b/>
          <w:bCs/>
          <w:sz w:val="23"/>
          <w:szCs w:val="23"/>
        </w:rPr>
        <w:t>Re: WMAT Secondary Schools’ Mobile Phone Policy</w:t>
      </w:r>
      <w:r w:rsidRPr="00A91497">
        <w:rPr>
          <w:rStyle w:val="eop"/>
          <w:rFonts w:ascii="Gill Sans MT" w:hAnsi="Gill Sans MT" w:cs="Calibri"/>
          <w:sz w:val="23"/>
          <w:szCs w:val="23"/>
        </w:rPr>
        <w:t> </w:t>
      </w:r>
    </w:p>
    <w:p w14:paraId="5D4C0583" w14:textId="50B85056"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Within </w:t>
      </w:r>
      <w:proofErr w:type="spellStart"/>
      <w:r w:rsidRPr="00A91497">
        <w:rPr>
          <w:rStyle w:val="normaltextrun"/>
          <w:rFonts w:ascii="Gill Sans MT" w:hAnsi="Gill Sans MT" w:cs="Calibri"/>
          <w:sz w:val="23"/>
          <w:szCs w:val="23"/>
        </w:rPr>
        <w:t>Weydon</w:t>
      </w:r>
      <w:proofErr w:type="spellEnd"/>
      <w:r w:rsidRPr="00A91497">
        <w:rPr>
          <w:rStyle w:val="normaltextrun"/>
          <w:rFonts w:ascii="Gill Sans MT" w:hAnsi="Gill Sans MT" w:cs="Calibri"/>
          <w:sz w:val="23"/>
          <w:szCs w:val="23"/>
        </w:rPr>
        <w:t> Multi Academy Trust (WMAT), we are committed to providing an environment where your child can focus, learn, and socialise. </w:t>
      </w:r>
      <w:r w:rsidR="00C61383" w:rsidRPr="00A91497">
        <w:rPr>
          <w:rStyle w:val="normaltextrun"/>
          <w:rFonts w:ascii="Gill Sans MT" w:hAnsi="Gill Sans MT" w:cs="Calibri"/>
          <w:sz w:val="23"/>
          <w:szCs w:val="23"/>
        </w:rPr>
        <w:t>Considering</w:t>
      </w:r>
      <w:r w:rsidRPr="00A91497">
        <w:rPr>
          <w:rStyle w:val="normaltextrun"/>
          <w:rFonts w:ascii="Gill Sans MT" w:hAnsi="Gill Sans MT" w:cs="Calibri"/>
          <w:sz w:val="23"/>
          <w:szCs w:val="23"/>
        </w:rPr>
        <w:t> recent national developments and our own extensive research, we are writing to outline our updated policy regarding mobile phones in our secondary schools, which will come into effect from September 2026. </w:t>
      </w:r>
      <w:r w:rsidRPr="00A91497">
        <w:rPr>
          <w:rStyle w:val="eop"/>
          <w:rFonts w:ascii="Gill Sans MT" w:hAnsi="Gill Sans MT" w:cs="Calibri"/>
          <w:sz w:val="23"/>
          <w:szCs w:val="23"/>
        </w:rPr>
        <w:t> </w:t>
      </w:r>
    </w:p>
    <w:p w14:paraId="487C6B99" w14:textId="68559AC6"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 xml:space="preserve">It is important to note that all our secondary schools have been phone free for </w:t>
      </w:r>
      <w:r w:rsidR="00C61383" w:rsidRPr="00A91497">
        <w:rPr>
          <w:rStyle w:val="normaltextrun"/>
          <w:rFonts w:ascii="Gill Sans MT" w:hAnsi="Gill Sans MT" w:cs="Calibri"/>
          <w:sz w:val="23"/>
          <w:szCs w:val="23"/>
        </w:rPr>
        <w:t>several</w:t>
      </w:r>
      <w:r w:rsidRPr="00A91497">
        <w:rPr>
          <w:rStyle w:val="normaltextrun"/>
          <w:rFonts w:ascii="Gill Sans MT" w:hAnsi="Gill Sans MT" w:cs="Calibri"/>
          <w:sz w:val="23"/>
          <w:szCs w:val="23"/>
        </w:rPr>
        <w:t xml:space="preserve"> years and that these policy updates are only reinforcing this position.  Phone confiscations in schools across the trust are minimal and lessons and social time are not disrupted by students using their phones. This is a culture that we are very proud of.</w:t>
      </w:r>
      <w:r w:rsidRPr="00A91497">
        <w:rPr>
          <w:rStyle w:val="eop"/>
          <w:rFonts w:ascii="Gill Sans MT" w:hAnsi="Gill Sans MT" w:cs="Calibri"/>
          <w:sz w:val="23"/>
          <w:szCs w:val="23"/>
        </w:rPr>
        <w:t> </w:t>
      </w:r>
    </w:p>
    <w:p w14:paraId="6838B3D5" w14:textId="77777777"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In January 2026 the Department for Education (DfE) updated its guidance to schools, shifting from a discretionary approach to a clear expectation that schools should be phone-free by default. Further to this, in April, the government proposed strengthening this by making the ban a legal requirement rather than an expectation. This latest stance from the DfE now matches our own; that schools should be mobile-phone-free environments for the entire school day, including lessons, transition times, break times, and lunchtimes. </w:t>
      </w:r>
      <w:r w:rsidRPr="00A91497">
        <w:rPr>
          <w:rStyle w:val="eop"/>
          <w:rFonts w:ascii="Gill Sans MT" w:hAnsi="Gill Sans MT" w:cs="Calibri"/>
          <w:sz w:val="23"/>
          <w:szCs w:val="23"/>
        </w:rPr>
        <w:t> </w:t>
      </w:r>
    </w:p>
    <w:p w14:paraId="1F5BFCEF" w14:textId="77777777" w:rsidR="00231F8E" w:rsidRPr="00A91497" w:rsidRDefault="00231F8E" w:rsidP="00231F8E">
      <w:pPr>
        <w:pStyle w:val="paragraph"/>
        <w:spacing w:before="0" w:after="0"/>
        <w:jc w:val="both"/>
        <w:textAlignment w:val="baseline"/>
        <w:rPr>
          <w:rStyle w:val="normaltextrun"/>
          <w:rFonts w:ascii="Gill Sans MT" w:hAnsi="Gill Sans MT" w:cs="Calibri"/>
          <w:sz w:val="23"/>
          <w:szCs w:val="23"/>
        </w:rPr>
      </w:pPr>
      <w:r w:rsidRPr="00A91497">
        <w:rPr>
          <w:rStyle w:val="normaltextrun"/>
          <w:rFonts w:ascii="Gill Sans MT" w:hAnsi="Gill Sans MT" w:cs="Calibri"/>
          <w:sz w:val="23"/>
          <w:szCs w:val="23"/>
        </w:rPr>
        <w:t xml:space="preserve">Recent technological advancements have also required us to carefully consider our duty to protect our students from a myriad of risks that exist online. Our schools have been very clear that: </w:t>
      </w:r>
    </w:p>
    <w:p w14:paraId="513673B7" w14:textId="77777777" w:rsidR="00231F8E" w:rsidRPr="00A91497" w:rsidRDefault="00231F8E" w:rsidP="00231F8E">
      <w:pPr>
        <w:pStyle w:val="paragraph"/>
        <w:numPr>
          <w:ilvl w:val="0"/>
          <w:numId w:val="1"/>
        </w:numPr>
        <w:spacing w:before="0" w:after="0"/>
        <w:jc w:val="both"/>
        <w:textAlignment w:val="baseline"/>
        <w:rPr>
          <w:rStyle w:val="normaltextrun"/>
          <w:rFonts w:ascii="Gill Sans MT" w:hAnsi="Gill Sans MT" w:cs="Calibri"/>
          <w:sz w:val="23"/>
          <w:szCs w:val="23"/>
        </w:rPr>
      </w:pPr>
      <w:r w:rsidRPr="00A91497">
        <w:rPr>
          <w:rStyle w:val="normaltextrun"/>
          <w:rFonts w:ascii="Gill Sans MT" w:hAnsi="Gill Sans MT" w:cs="Calibri"/>
          <w:sz w:val="23"/>
          <w:szCs w:val="23"/>
        </w:rPr>
        <w:t xml:space="preserve">no child needs a phone in school </w:t>
      </w:r>
    </w:p>
    <w:p w14:paraId="218D1C92" w14:textId="77777777" w:rsidR="00231F8E" w:rsidRPr="00A91497" w:rsidRDefault="00231F8E" w:rsidP="00231F8E">
      <w:pPr>
        <w:pStyle w:val="paragraph"/>
        <w:numPr>
          <w:ilvl w:val="0"/>
          <w:numId w:val="1"/>
        </w:numPr>
        <w:spacing w:before="0" w:after="0"/>
        <w:jc w:val="both"/>
        <w:textAlignment w:val="baseline"/>
        <w:rPr>
          <w:rStyle w:val="normaltextrun"/>
          <w:rFonts w:ascii="Gill Sans MT" w:hAnsi="Gill Sans MT" w:cs="Calibri"/>
          <w:sz w:val="23"/>
          <w:szCs w:val="23"/>
        </w:rPr>
      </w:pPr>
      <w:r w:rsidRPr="00A91497">
        <w:rPr>
          <w:rStyle w:val="normaltextrun"/>
          <w:rFonts w:ascii="Gill Sans MT" w:hAnsi="Gill Sans MT" w:cs="Calibri"/>
          <w:sz w:val="23"/>
          <w:szCs w:val="23"/>
        </w:rPr>
        <w:t>children should not have access to social media</w:t>
      </w:r>
    </w:p>
    <w:p w14:paraId="3D7941CE" w14:textId="2EA7A9C4" w:rsidR="00231F8E" w:rsidRPr="00A91497" w:rsidRDefault="00231F8E" w:rsidP="00231F8E">
      <w:pPr>
        <w:pStyle w:val="paragraph"/>
        <w:numPr>
          <w:ilvl w:val="0"/>
          <w:numId w:val="1"/>
        </w:numPr>
        <w:spacing w:before="0" w:after="0"/>
        <w:jc w:val="both"/>
        <w:textAlignment w:val="baseline"/>
        <w:rPr>
          <w:rStyle w:val="normaltextrun"/>
          <w:rFonts w:ascii="Gill Sans MT" w:hAnsi="Gill Sans MT" w:cs="Calibri"/>
          <w:sz w:val="23"/>
          <w:szCs w:val="23"/>
        </w:rPr>
      </w:pPr>
      <w:r w:rsidRPr="00A91497">
        <w:rPr>
          <w:rStyle w:val="normaltextrun"/>
          <w:rFonts w:ascii="Gill Sans MT" w:hAnsi="Gill Sans MT" w:cs="Calibri"/>
          <w:sz w:val="23"/>
          <w:szCs w:val="23"/>
        </w:rPr>
        <w:t>the use of social media is detrimental to their mental wellbeing and their attention span</w:t>
      </w:r>
      <w:r w:rsidR="002F3B9D" w:rsidRPr="00A91497">
        <w:rPr>
          <w:rStyle w:val="normaltextrun"/>
          <w:rFonts w:ascii="Gill Sans MT" w:hAnsi="Gill Sans MT" w:cs="Calibri"/>
          <w:sz w:val="23"/>
          <w:szCs w:val="23"/>
        </w:rPr>
        <w:t>.</w:t>
      </w:r>
    </w:p>
    <w:p w14:paraId="5EFCFE19" w14:textId="118CF4FC" w:rsidR="00231F8E" w:rsidRPr="00A91497" w:rsidRDefault="00FD03F7"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 xml:space="preserve">Our new trust wide strategy </w:t>
      </w:r>
      <w:r w:rsidR="00231F8E" w:rsidRPr="00A91497">
        <w:rPr>
          <w:rStyle w:val="normaltextrun"/>
          <w:rFonts w:ascii="Gill Sans MT" w:hAnsi="Gill Sans MT" w:cs="Calibri"/>
          <w:sz w:val="23"/>
          <w:szCs w:val="23"/>
        </w:rPr>
        <w:t>has been shaped by a comprehensive consultation period, including parent surveys and a student conference. While many parents value phones for safety and GPS tracking during the journey to and from school, there is a striking consensus regarding the inescapable nature of social media, especially when combined with smartphone use. The top parental concerns around smartphones include exposure to harmful content, such as radicalisation and misogyny, as well as the negative impact of cyberbullying and </w:t>
      </w:r>
      <w:r w:rsidR="001E3390" w:rsidRPr="00A91497">
        <w:rPr>
          <w:rStyle w:val="normaltextrun"/>
          <w:rFonts w:ascii="Gill Sans MT" w:hAnsi="Gill Sans MT" w:cs="Calibri"/>
          <w:sz w:val="23"/>
          <w:szCs w:val="23"/>
        </w:rPr>
        <w:t>doomscrolling</w:t>
      </w:r>
      <w:r w:rsidR="00231F8E" w:rsidRPr="00A91497">
        <w:rPr>
          <w:rStyle w:val="normaltextrun"/>
          <w:rFonts w:ascii="Gill Sans MT" w:hAnsi="Gill Sans MT" w:cs="Calibri"/>
          <w:sz w:val="23"/>
          <w:szCs w:val="23"/>
        </w:rPr>
        <w:t> on student mental health.</w:t>
      </w:r>
      <w:r w:rsidR="00231F8E" w:rsidRPr="00A91497">
        <w:rPr>
          <w:rStyle w:val="eop"/>
          <w:rFonts w:ascii="Gill Sans MT" w:hAnsi="Gill Sans MT" w:cs="Calibri"/>
          <w:sz w:val="23"/>
          <w:szCs w:val="23"/>
        </w:rPr>
        <w:t> </w:t>
      </w:r>
    </w:p>
    <w:p w14:paraId="5476CC9E" w14:textId="77777777" w:rsidR="00A91497" w:rsidRPr="00A91497" w:rsidRDefault="00A91497" w:rsidP="00231F8E">
      <w:pPr>
        <w:pStyle w:val="paragraph"/>
        <w:spacing w:before="0" w:after="0"/>
        <w:jc w:val="both"/>
        <w:textAlignment w:val="baseline"/>
        <w:rPr>
          <w:rStyle w:val="normaltextrun"/>
          <w:rFonts w:ascii="Gill Sans MT" w:hAnsi="Gill Sans MT" w:cs="Calibri"/>
          <w:sz w:val="23"/>
          <w:szCs w:val="23"/>
        </w:rPr>
      </w:pPr>
    </w:p>
    <w:p w14:paraId="1FC82FFF" w14:textId="77777777" w:rsidR="00A91497" w:rsidRPr="00A91497" w:rsidRDefault="00A91497" w:rsidP="00231F8E">
      <w:pPr>
        <w:pStyle w:val="paragraph"/>
        <w:spacing w:before="0" w:after="0"/>
        <w:jc w:val="both"/>
        <w:textAlignment w:val="baseline"/>
        <w:rPr>
          <w:rStyle w:val="normaltextrun"/>
          <w:rFonts w:ascii="Gill Sans MT" w:hAnsi="Gill Sans MT" w:cs="Calibri"/>
          <w:sz w:val="23"/>
          <w:szCs w:val="23"/>
        </w:rPr>
      </w:pPr>
    </w:p>
    <w:p w14:paraId="3E50C7FF" w14:textId="77777777" w:rsidR="00A91497" w:rsidRDefault="00A91497" w:rsidP="00231F8E">
      <w:pPr>
        <w:pStyle w:val="paragraph"/>
        <w:spacing w:before="0" w:after="0"/>
        <w:jc w:val="both"/>
        <w:textAlignment w:val="baseline"/>
        <w:rPr>
          <w:rStyle w:val="normaltextrun"/>
          <w:rFonts w:ascii="Gill Sans MT" w:hAnsi="Gill Sans MT" w:cs="Calibri"/>
          <w:sz w:val="23"/>
          <w:szCs w:val="23"/>
        </w:rPr>
      </w:pPr>
    </w:p>
    <w:p w14:paraId="1CEE1F3F" w14:textId="4F92659B"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Our trust secondary school student conference revealed a significant desire from students to create a physical space away from the ongoing distractions of social media and their phones.  Students also noted that the physical presence of a phone, even if switched off, creates a constant urge or distraction.</w:t>
      </w:r>
      <w:r w:rsidRPr="00A91497">
        <w:rPr>
          <w:rStyle w:val="eop"/>
          <w:rFonts w:ascii="Gill Sans MT" w:hAnsi="Gill Sans MT" w:cs="Calibri"/>
          <w:sz w:val="23"/>
          <w:szCs w:val="23"/>
        </w:rPr>
        <w:t>  </w:t>
      </w:r>
    </w:p>
    <w:p w14:paraId="76316470" w14:textId="18D507CA"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Based on these findings and government expectations, all WMAT secondary schools will become </w:t>
      </w:r>
      <w:r w:rsidR="001E3390" w:rsidRPr="00A91497">
        <w:rPr>
          <w:rStyle w:val="normaltextrun"/>
          <w:rFonts w:ascii="Gill Sans MT" w:hAnsi="Gill Sans MT" w:cs="Calibri"/>
          <w:sz w:val="23"/>
          <w:szCs w:val="23"/>
        </w:rPr>
        <w:t>m</w:t>
      </w:r>
      <w:r w:rsidRPr="00A91497">
        <w:rPr>
          <w:rStyle w:val="normaltextrun"/>
          <w:rFonts w:ascii="Gill Sans MT" w:hAnsi="Gill Sans MT" w:cs="Calibri"/>
          <w:sz w:val="23"/>
          <w:szCs w:val="23"/>
        </w:rPr>
        <w:t xml:space="preserve">obile </w:t>
      </w:r>
      <w:r w:rsidR="001E3390" w:rsidRPr="00A91497">
        <w:rPr>
          <w:rStyle w:val="normaltextrun"/>
          <w:rFonts w:ascii="Gill Sans MT" w:hAnsi="Gill Sans MT" w:cs="Calibri"/>
          <w:sz w:val="23"/>
          <w:szCs w:val="23"/>
        </w:rPr>
        <w:t>p</w:t>
      </w:r>
      <w:r w:rsidRPr="00A91497">
        <w:rPr>
          <w:rStyle w:val="normaltextrun"/>
          <w:rFonts w:ascii="Gill Sans MT" w:hAnsi="Gill Sans MT" w:cs="Calibri"/>
          <w:sz w:val="23"/>
          <w:szCs w:val="23"/>
        </w:rPr>
        <w:t>hone </w:t>
      </w:r>
      <w:r w:rsidR="001E3390" w:rsidRPr="00A91497">
        <w:rPr>
          <w:rStyle w:val="normaltextrun"/>
          <w:rFonts w:ascii="Gill Sans MT" w:hAnsi="Gill Sans MT" w:cs="Calibri"/>
          <w:sz w:val="23"/>
          <w:szCs w:val="23"/>
        </w:rPr>
        <w:t>f</w:t>
      </w:r>
      <w:r w:rsidRPr="00A91497">
        <w:rPr>
          <w:rStyle w:val="normaltextrun"/>
          <w:rFonts w:ascii="Gill Sans MT" w:hAnsi="Gill Sans MT" w:cs="Calibri"/>
          <w:sz w:val="23"/>
          <w:szCs w:val="23"/>
        </w:rPr>
        <w:t>ree from September 2026. </w:t>
      </w:r>
      <w:r w:rsidRPr="00A91497">
        <w:rPr>
          <w:rStyle w:val="eop"/>
          <w:rFonts w:ascii="Gill Sans MT" w:hAnsi="Gill Sans MT" w:cs="Calibri"/>
          <w:sz w:val="23"/>
          <w:szCs w:val="23"/>
        </w:rPr>
        <w:t> </w:t>
      </w:r>
    </w:p>
    <w:p w14:paraId="5FE71180" w14:textId="6F73DE83" w:rsidR="00231F8E" w:rsidRPr="00A91497" w:rsidRDefault="00231F8E" w:rsidP="00231F8E">
      <w:pPr>
        <w:pStyle w:val="paragraph"/>
        <w:spacing w:before="0" w:after="0"/>
        <w:jc w:val="both"/>
        <w:textAlignment w:val="baseline"/>
        <w:rPr>
          <w:rStyle w:val="normaltextrun"/>
          <w:rFonts w:ascii="Gill Sans MT" w:hAnsi="Gill Sans MT" w:cs="Calibri"/>
          <w:sz w:val="23"/>
          <w:szCs w:val="23"/>
        </w:rPr>
      </w:pPr>
      <w:r w:rsidRPr="00A91497">
        <w:rPr>
          <w:rStyle w:val="normaltextrun"/>
          <w:rFonts w:ascii="Gill Sans MT" w:hAnsi="Gill Sans MT" w:cs="Calibri"/>
          <w:sz w:val="23"/>
          <w:szCs w:val="23"/>
        </w:rPr>
        <w:t>This means that phones must not be able to be accessed at any time whilst on school grounds, at any point during the school day. There will be further communication shortly from each school to their own parent body to explain in detail how the policy will be implemented in each individual setting. </w:t>
      </w:r>
    </w:p>
    <w:p w14:paraId="3E973C3C" w14:textId="7812E3C3" w:rsidR="00231F8E" w:rsidRPr="00A91497" w:rsidRDefault="00231F8E" w:rsidP="00231F8E">
      <w:pPr>
        <w:pStyle w:val="paragraph"/>
        <w:spacing w:before="0" w:after="0"/>
        <w:jc w:val="both"/>
        <w:textAlignment w:val="baseline"/>
        <w:rPr>
          <w:rFonts w:ascii="Gill Sans MT" w:hAnsi="Gill Sans MT" w:cs="Calibri"/>
          <w:sz w:val="23"/>
          <w:szCs w:val="23"/>
        </w:rPr>
      </w:pPr>
      <w:r w:rsidRPr="00A91497">
        <w:rPr>
          <w:rStyle w:val="normaltextrun"/>
          <w:rFonts w:ascii="Gill Sans MT" w:hAnsi="Gill Sans MT" w:cs="Calibri"/>
          <w:sz w:val="23"/>
          <w:szCs w:val="23"/>
        </w:rPr>
        <w:t>We believe this is essential to ensure that our children are protected from the distractions and dangers of </w:t>
      </w:r>
      <w:r w:rsidR="001E3390" w:rsidRPr="00A91497">
        <w:rPr>
          <w:rStyle w:val="normaltextrun"/>
          <w:rFonts w:ascii="Gill Sans MT" w:hAnsi="Gill Sans MT" w:cs="Calibri"/>
          <w:sz w:val="23"/>
          <w:szCs w:val="23"/>
        </w:rPr>
        <w:t>mobile</w:t>
      </w:r>
      <w:r w:rsidRPr="00A91497">
        <w:rPr>
          <w:rStyle w:val="normaltextrun"/>
          <w:rFonts w:ascii="Gill Sans MT" w:hAnsi="Gill Sans MT" w:cs="Calibri"/>
          <w:sz w:val="23"/>
          <w:szCs w:val="23"/>
        </w:rPr>
        <w:t> phones</w:t>
      </w:r>
      <w:r w:rsidR="00000119" w:rsidRPr="00A91497">
        <w:rPr>
          <w:rStyle w:val="normaltextrun"/>
          <w:rFonts w:ascii="Gill Sans MT" w:hAnsi="Gill Sans MT" w:cs="Calibri"/>
          <w:sz w:val="23"/>
          <w:szCs w:val="23"/>
        </w:rPr>
        <w:t>.</w:t>
      </w:r>
      <w:r w:rsidR="00780FE4" w:rsidRPr="00A91497">
        <w:rPr>
          <w:rStyle w:val="normaltextrun"/>
          <w:rFonts w:ascii="Gill Sans MT" w:hAnsi="Gill Sans MT" w:cs="Calibri"/>
          <w:sz w:val="23"/>
          <w:szCs w:val="23"/>
        </w:rPr>
        <w:t xml:space="preserve"> </w:t>
      </w:r>
      <w:r w:rsidR="00000119" w:rsidRPr="00A91497">
        <w:rPr>
          <w:rStyle w:val="normaltextrun"/>
          <w:rFonts w:ascii="Gill Sans MT" w:hAnsi="Gill Sans MT" w:cs="Calibri"/>
          <w:sz w:val="23"/>
          <w:szCs w:val="23"/>
        </w:rPr>
        <w:t xml:space="preserve"> </w:t>
      </w:r>
      <w:r w:rsidRPr="00A91497">
        <w:rPr>
          <w:rStyle w:val="normaltextrun"/>
          <w:rFonts w:ascii="Gill Sans MT" w:hAnsi="Gill Sans MT" w:cs="Calibri"/>
          <w:sz w:val="23"/>
          <w:szCs w:val="23"/>
        </w:rPr>
        <w:t xml:space="preserve"> </w:t>
      </w:r>
      <w:r w:rsidR="00000119" w:rsidRPr="00A91497">
        <w:rPr>
          <w:rStyle w:val="normaltextrun"/>
          <w:rFonts w:ascii="Gill Sans MT" w:hAnsi="Gill Sans MT" w:cs="Calibri"/>
          <w:sz w:val="23"/>
          <w:szCs w:val="23"/>
        </w:rPr>
        <w:t>We</w:t>
      </w:r>
      <w:r w:rsidRPr="00A91497">
        <w:rPr>
          <w:rStyle w:val="normaltextrun"/>
          <w:rFonts w:ascii="Gill Sans MT" w:hAnsi="Gill Sans MT" w:cs="Calibri"/>
          <w:sz w:val="23"/>
          <w:szCs w:val="23"/>
        </w:rPr>
        <w:t> </w:t>
      </w:r>
      <w:r w:rsidR="005020ED" w:rsidRPr="00A91497">
        <w:rPr>
          <w:rStyle w:val="normaltextrun"/>
          <w:rFonts w:ascii="Gill Sans MT" w:hAnsi="Gill Sans MT" w:cs="Calibri"/>
          <w:sz w:val="23"/>
          <w:szCs w:val="23"/>
        </w:rPr>
        <w:t xml:space="preserve">positively </w:t>
      </w:r>
      <w:r w:rsidRPr="00A91497">
        <w:rPr>
          <w:rStyle w:val="normaltextrun"/>
          <w:rFonts w:ascii="Gill Sans MT" w:hAnsi="Gill Sans MT" w:cs="Calibri"/>
          <w:sz w:val="23"/>
          <w:szCs w:val="23"/>
        </w:rPr>
        <w:t>support</w:t>
      </w:r>
      <w:r w:rsidR="00302D58" w:rsidRPr="00A91497">
        <w:rPr>
          <w:rStyle w:val="normaltextrun"/>
          <w:rFonts w:ascii="Gill Sans MT" w:hAnsi="Gill Sans MT" w:cs="Calibri"/>
          <w:sz w:val="23"/>
          <w:szCs w:val="23"/>
        </w:rPr>
        <w:t xml:space="preserve"> developing</w:t>
      </w:r>
      <w:r w:rsidRPr="00A91497">
        <w:rPr>
          <w:rStyle w:val="normaltextrun"/>
          <w:rFonts w:ascii="Gill Sans MT" w:hAnsi="Gill Sans MT" w:cs="Calibri"/>
          <w:sz w:val="23"/>
          <w:szCs w:val="23"/>
        </w:rPr>
        <w:t xml:space="preserve"> a culture shift with the younger generation of children </w:t>
      </w:r>
      <w:r w:rsidR="00DE6D16" w:rsidRPr="00A91497">
        <w:rPr>
          <w:rStyle w:val="normaltextrun"/>
          <w:rFonts w:ascii="Gill Sans MT" w:hAnsi="Gill Sans MT" w:cs="Calibri"/>
          <w:sz w:val="23"/>
          <w:szCs w:val="23"/>
        </w:rPr>
        <w:t>where</w:t>
      </w:r>
      <w:r w:rsidR="005020ED" w:rsidRPr="00A91497">
        <w:rPr>
          <w:rStyle w:val="normaltextrun"/>
          <w:rFonts w:ascii="Gill Sans MT" w:hAnsi="Gill Sans MT" w:cs="Calibri"/>
          <w:sz w:val="23"/>
          <w:szCs w:val="23"/>
        </w:rPr>
        <w:t>by</w:t>
      </w:r>
      <w:r w:rsidR="00DE6D16" w:rsidRPr="00A91497">
        <w:rPr>
          <w:rStyle w:val="normaltextrun"/>
          <w:rFonts w:ascii="Gill Sans MT" w:hAnsi="Gill Sans MT" w:cs="Calibri"/>
          <w:sz w:val="23"/>
          <w:szCs w:val="23"/>
        </w:rPr>
        <w:t xml:space="preserve"> </w:t>
      </w:r>
      <w:r w:rsidRPr="00A91497">
        <w:rPr>
          <w:rStyle w:val="normaltextrun"/>
          <w:rFonts w:ascii="Gill Sans MT" w:hAnsi="Gill Sans MT" w:cs="Calibri"/>
          <w:sz w:val="23"/>
          <w:szCs w:val="23"/>
        </w:rPr>
        <w:t xml:space="preserve">smartphones </w:t>
      </w:r>
      <w:r w:rsidR="00E91D82" w:rsidRPr="00A91497">
        <w:rPr>
          <w:rStyle w:val="normaltextrun"/>
          <w:rFonts w:ascii="Gill Sans MT" w:hAnsi="Gill Sans MT" w:cs="Calibri"/>
          <w:sz w:val="23"/>
          <w:szCs w:val="23"/>
        </w:rPr>
        <w:t>are only bought for children aged 14</w:t>
      </w:r>
      <w:r w:rsidRPr="00A91497">
        <w:rPr>
          <w:rStyle w:val="normaltextrun"/>
          <w:rFonts w:ascii="Gill Sans MT" w:hAnsi="Gill Sans MT" w:cs="Calibri"/>
          <w:sz w:val="23"/>
          <w:szCs w:val="23"/>
        </w:rPr>
        <w:t xml:space="preserve"> years </w:t>
      </w:r>
      <w:r w:rsidR="00E91D82" w:rsidRPr="00A91497">
        <w:rPr>
          <w:rStyle w:val="normaltextrun"/>
          <w:rFonts w:ascii="Gill Sans MT" w:hAnsi="Gill Sans MT" w:cs="Calibri"/>
          <w:sz w:val="23"/>
          <w:szCs w:val="23"/>
        </w:rPr>
        <w:t>upwards</w:t>
      </w:r>
      <w:r w:rsidRPr="00A91497">
        <w:rPr>
          <w:rStyle w:val="normaltextrun"/>
          <w:rFonts w:ascii="Gill Sans MT" w:hAnsi="Gill Sans MT" w:cs="Calibri"/>
          <w:sz w:val="23"/>
          <w:szCs w:val="23"/>
        </w:rPr>
        <w:t>. We </w:t>
      </w:r>
      <w:r w:rsidR="007F144E" w:rsidRPr="00A91497">
        <w:rPr>
          <w:rStyle w:val="normaltextrun"/>
          <w:rFonts w:ascii="Gill Sans MT" w:hAnsi="Gill Sans MT" w:cs="Calibri"/>
          <w:sz w:val="23"/>
          <w:szCs w:val="23"/>
        </w:rPr>
        <w:t>believe</w:t>
      </w:r>
      <w:r w:rsidRPr="00A91497">
        <w:rPr>
          <w:rStyle w:val="normaltextrun"/>
          <w:rFonts w:ascii="Gill Sans MT" w:hAnsi="Gill Sans MT" w:cs="Calibri"/>
          <w:sz w:val="23"/>
          <w:szCs w:val="23"/>
        </w:rPr>
        <w:t xml:space="preserve"> that there is no need for students to have any type of phone in school and that the school day is for uninterrupted learning and face-to-face social interactions in a safe space without the temptation, distraction and dangers of mobile phones and social media.</w:t>
      </w:r>
      <w:r w:rsidRPr="00A91497">
        <w:rPr>
          <w:rStyle w:val="eop"/>
          <w:rFonts w:ascii="Gill Sans MT" w:hAnsi="Gill Sans MT" w:cs="Calibri"/>
          <w:sz w:val="23"/>
          <w:szCs w:val="23"/>
        </w:rPr>
        <w:t> </w:t>
      </w:r>
    </w:p>
    <w:p w14:paraId="4AEE9061" w14:textId="5F4BD506" w:rsidR="00231F8E" w:rsidRPr="00A91497" w:rsidRDefault="00231F8E" w:rsidP="00231F8E">
      <w:pPr>
        <w:pStyle w:val="paragraph"/>
        <w:spacing w:before="0" w:after="0"/>
        <w:jc w:val="both"/>
        <w:textAlignment w:val="baseline"/>
        <w:rPr>
          <w:rStyle w:val="eop"/>
          <w:rFonts w:ascii="Gill Sans MT" w:hAnsi="Gill Sans MT" w:cs="Calibri"/>
          <w:sz w:val="23"/>
          <w:szCs w:val="23"/>
        </w:rPr>
      </w:pPr>
      <w:r w:rsidRPr="00A91497">
        <w:rPr>
          <w:rStyle w:val="normaltextrun"/>
          <w:rFonts w:ascii="Gill Sans MT" w:hAnsi="Gill Sans MT" w:cs="Calibri"/>
          <w:sz w:val="23"/>
          <w:szCs w:val="23"/>
        </w:rPr>
        <w:t>We thank you for your continued support in fostering a focused and safe environment for all our students. Individual Headteachers/Principals will be in contact again soon with their parent bodies with further details for each school.</w:t>
      </w:r>
      <w:r w:rsidRPr="00A91497">
        <w:rPr>
          <w:rStyle w:val="eop"/>
          <w:rFonts w:ascii="Gill Sans MT" w:hAnsi="Gill Sans MT" w:cs="Calibri"/>
          <w:sz w:val="23"/>
          <w:szCs w:val="23"/>
        </w:rPr>
        <w:t> </w:t>
      </w:r>
    </w:p>
    <w:p w14:paraId="27C24474" w14:textId="2B54CDF0" w:rsidR="00A91497" w:rsidRPr="00A91497" w:rsidRDefault="00A91497" w:rsidP="00231F8E">
      <w:pPr>
        <w:pStyle w:val="paragraph"/>
        <w:spacing w:before="0" w:after="0"/>
        <w:jc w:val="both"/>
        <w:textAlignment w:val="baseline"/>
        <w:rPr>
          <w:rFonts w:ascii="Gill Sans MT" w:hAnsi="Gill Sans MT" w:cs="Calibri"/>
          <w:sz w:val="23"/>
          <w:szCs w:val="23"/>
        </w:rPr>
      </w:pPr>
      <w:r w:rsidRPr="00A91497">
        <w:rPr>
          <w:rStyle w:val="eop"/>
          <w:rFonts w:ascii="Gill Sans MT" w:hAnsi="Gill Sans MT" w:cs="Calibri"/>
          <w:sz w:val="23"/>
          <w:szCs w:val="23"/>
        </w:rPr>
        <w:t>Yours sincerely,</w:t>
      </w:r>
    </w:p>
    <w:tbl>
      <w:tblPr>
        <w:tblStyle w:val="TableGrid"/>
        <w:tblW w:w="952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4"/>
        <w:gridCol w:w="2491"/>
        <w:gridCol w:w="2345"/>
        <w:gridCol w:w="2492"/>
      </w:tblGrid>
      <w:tr w:rsidR="00A02447" w:rsidRPr="00A91497" w14:paraId="0C35F673" w14:textId="6D5B360A" w:rsidTr="00A91497">
        <w:trPr>
          <w:trHeight w:val="1170"/>
        </w:trPr>
        <w:tc>
          <w:tcPr>
            <w:tcW w:w="2194" w:type="dxa"/>
          </w:tcPr>
          <w:p w14:paraId="323DCFEE" w14:textId="2AF2C792" w:rsidR="00A02447" w:rsidRPr="00A91497" w:rsidRDefault="00A02447" w:rsidP="00A02447">
            <w:pPr>
              <w:pStyle w:val="NormalWeb"/>
              <w:spacing w:before="0" w:beforeAutospacing="0" w:after="0" w:afterAutospacing="0"/>
              <w:ind w:left="-120"/>
              <w:jc w:val="center"/>
              <w:rPr>
                <w:rFonts w:ascii="Gill Sans MT" w:hAnsi="Gill Sans MT"/>
              </w:rPr>
            </w:pPr>
          </w:p>
        </w:tc>
        <w:tc>
          <w:tcPr>
            <w:tcW w:w="2491" w:type="dxa"/>
          </w:tcPr>
          <w:p w14:paraId="085EAADE" w14:textId="3EDF0820" w:rsidR="00A02447" w:rsidRPr="00A91497" w:rsidRDefault="00A02447" w:rsidP="00A02447">
            <w:pPr>
              <w:pStyle w:val="NormalWeb"/>
              <w:spacing w:before="0" w:beforeAutospacing="0" w:after="0" w:afterAutospacing="0"/>
              <w:jc w:val="center"/>
              <w:rPr>
                <w:rFonts w:ascii="Gill Sans MT" w:hAnsi="Gill Sans MT"/>
              </w:rPr>
            </w:pPr>
          </w:p>
        </w:tc>
        <w:tc>
          <w:tcPr>
            <w:tcW w:w="2345" w:type="dxa"/>
          </w:tcPr>
          <w:p w14:paraId="32CDAC1D" w14:textId="0D479689" w:rsidR="00A02447" w:rsidRPr="00A91497" w:rsidRDefault="00A02447" w:rsidP="00A02447">
            <w:pPr>
              <w:pStyle w:val="NormalWeb"/>
              <w:spacing w:before="0" w:beforeAutospacing="0" w:after="0" w:afterAutospacing="0"/>
              <w:jc w:val="center"/>
              <w:rPr>
                <w:rFonts w:ascii="Gill Sans MT" w:hAnsi="Gill Sans MT"/>
              </w:rPr>
            </w:pPr>
          </w:p>
        </w:tc>
        <w:tc>
          <w:tcPr>
            <w:tcW w:w="2492" w:type="dxa"/>
          </w:tcPr>
          <w:p w14:paraId="1750A77C" w14:textId="0E66B042" w:rsidR="00A02447" w:rsidRPr="00A91497" w:rsidRDefault="00A02447" w:rsidP="00A02447">
            <w:pPr>
              <w:pStyle w:val="NormalWeb"/>
              <w:spacing w:before="0" w:beforeAutospacing="0" w:after="0" w:afterAutospacing="0"/>
              <w:jc w:val="center"/>
              <w:rPr>
                <w:rFonts w:ascii="Gill Sans MT" w:hAnsi="Gill Sans MT"/>
              </w:rPr>
            </w:pPr>
          </w:p>
        </w:tc>
      </w:tr>
      <w:tr w:rsidR="00A02447" w:rsidRPr="00A91497" w14:paraId="5CCD0169" w14:textId="0F06831F" w:rsidTr="00A91497">
        <w:trPr>
          <w:trHeight w:val="793"/>
        </w:trPr>
        <w:tc>
          <w:tcPr>
            <w:tcW w:w="2194" w:type="dxa"/>
          </w:tcPr>
          <w:p w14:paraId="7F123044"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Ms Ros Allen</w:t>
            </w:r>
          </w:p>
          <w:p w14:paraId="0D3C4850" w14:textId="78C9D436" w:rsidR="00A02447" w:rsidRPr="00A91497" w:rsidRDefault="00A02447" w:rsidP="00A02447">
            <w:pPr>
              <w:pStyle w:val="NormalWeb"/>
              <w:spacing w:before="0" w:beforeAutospacing="0" w:after="0" w:afterAutospacing="0"/>
              <w:jc w:val="center"/>
              <w:rPr>
                <w:rFonts w:ascii="Gill Sans MT" w:hAnsi="Gill Sans MT"/>
              </w:rPr>
            </w:pPr>
            <w:proofErr w:type="spellStart"/>
            <w:r w:rsidRPr="00A91497">
              <w:rPr>
                <w:rFonts w:ascii="Gill Sans MT" w:hAnsi="Gill Sans MT"/>
              </w:rPr>
              <w:t>Weydon</w:t>
            </w:r>
            <w:proofErr w:type="spellEnd"/>
            <w:r w:rsidRPr="00A91497">
              <w:rPr>
                <w:rFonts w:ascii="Gill Sans MT" w:hAnsi="Gill Sans MT"/>
              </w:rPr>
              <w:t xml:space="preserve"> </w:t>
            </w:r>
            <w:r w:rsidRPr="00A91497">
              <w:rPr>
                <w:rFonts w:ascii="Gill Sans MT" w:hAnsi="Gill Sans MT"/>
                <w:sz w:val="20"/>
                <w:szCs w:val="20"/>
              </w:rPr>
              <w:t>School</w:t>
            </w:r>
          </w:p>
        </w:tc>
        <w:tc>
          <w:tcPr>
            <w:tcW w:w="2491" w:type="dxa"/>
          </w:tcPr>
          <w:p w14:paraId="0CBD1C7E"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Mrs Laura Goulborn</w:t>
            </w:r>
          </w:p>
          <w:p w14:paraId="5CAED0D2" w14:textId="41571758" w:rsidR="00A02447" w:rsidRPr="00A91497" w:rsidRDefault="00A0244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Frogmore Community College</w:t>
            </w:r>
          </w:p>
        </w:tc>
        <w:tc>
          <w:tcPr>
            <w:tcW w:w="2345" w:type="dxa"/>
          </w:tcPr>
          <w:p w14:paraId="26B97516"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Mrs Sarah Holman</w:t>
            </w:r>
          </w:p>
          <w:p w14:paraId="398DE520" w14:textId="7E42FB1E" w:rsidR="00A02447" w:rsidRPr="00A91497" w:rsidRDefault="00A0244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Eggar’s School</w:t>
            </w:r>
          </w:p>
        </w:tc>
        <w:tc>
          <w:tcPr>
            <w:tcW w:w="2492" w:type="dxa"/>
          </w:tcPr>
          <w:p w14:paraId="36F15F70"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Mrs Emma Hunston</w:t>
            </w:r>
          </w:p>
          <w:p w14:paraId="139BD87D" w14:textId="6DCBDFD6" w:rsidR="00A02447" w:rsidRPr="00A91497" w:rsidRDefault="00A0244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Rodborough School</w:t>
            </w:r>
          </w:p>
        </w:tc>
      </w:tr>
      <w:tr w:rsidR="00A02447" w:rsidRPr="00A91497" w14:paraId="14CBF3A6" w14:textId="5DCF7B02" w:rsidTr="00A91497">
        <w:trPr>
          <w:trHeight w:val="1115"/>
        </w:trPr>
        <w:tc>
          <w:tcPr>
            <w:tcW w:w="2194" w:type="dxa"/>
          </w:tcPr>
          <w:p w14:paraId="3FBBF65B" w14:textId="4AB4EFDA" w:rsidR="00A02447" w:rsidRPr="00A91497" w:rsidRDefault="00A02447" w:rsidP="00A02447">
            <w:pPr>
              <w:pStyle w:val="NormalWeb"/>
              <w:spacing w:before="0" w:beforeAutospacing="0" w:after="0" w:afterAutospacing="0"/>
              <w:rPr>
                <w:rFonts w:ascii="Gill Sans MT" w:hAnsi="Gill Sans MT"/>
              </w:rPr>
            </w:pPr>
          </w:p>
        </w:tc>
        <w:tc>
          <w:tcPr>
            <w:tcW w:w="2491" w:type="dxa"/>
          </w:tcPr>
          <w:p w14:paraId="2359ECE5" w14:textId="760F797F" w:rsidR="00A02447" w:rsidRPr="00A91497" w:rsidRDefault="00A02447" w:rsidP="00A02447">
            <w:pPr>
              <w:pStyle w:val="NormalWeb"/>
              <w:spacing w:before="0" w:beforeAutospacing="0" w:after="0" w:afterAutospacing="0"/>
              <w:rPr>
                <w:rFonts w:ascii="Gill Sans MT" w:hAnsi="Gill Sans MT"/>
              </w:rPr>
            </w:pPr>
          </w:p>
        </w:tc>
        <w:tc>
          <w:tcPr>
            <w:tcW w:w="2345" w:type="dxa"/>
          </w:tcPr>
          <w:p w14:paraId="28E6D967" w14:textId="3B3EDF76" w:rsidR="00A02447" w:rsidRPr="00A91497" w:rsidRDefault="00A02447" w:rsidP="00A02447">
            <w:pPr>
              <w:pStyle w:val="NormalWeb"/>
              <w:spacing w:before="0" w:beforeAutospacing="0" w:after="0" w:afterAutospacing="0"/>
              <w:jc w:val="center"/>
              <w:rPr>
                <w:rFonts w:ascii="Gill Sans MT" w:hAnsi="Gill Sans MT"/>
              </w:rPr>
            </w:pPr>
          </w:p>
        </w:tc>
        <w:tc>
          <w:tcPr>
            <w:tcW w:w="2492" w:type="dxa"/>
          </w:tcPr>
          <w:p w14:paraId="3B2EFDD0" w14:textId="14848715" w:rsidR="00A02447" w:rsidRPr="00A91497" w:rsidRDefault="00A02447" w:rsidP="00A02447">
            <w:pPr>
              <w:pStyle w:val="NormalWeb"/>
              <w:spacing w:before="0" w:beforeAutospacing="0" w:after="0" w:afterAutospacing="0"/>
              <w:jc w:val="center"/>
              <w:rPr>
                <w:rFonts w:ascii="Gill Sans MT" w:hAnsi="Gill Sans MT"/>
              </w:rPr>
            </w:pPr>
          </w:p>
        </w:tc>
      </w:tr>
      <w:tr w:rsidR="00A02447" w:rsidRPr="00A91497" w14:paraId="201B257E" w14:textId="7FED2EB2" w:rsidTr="00A91497">
        <w:trPr>
          <w:trHeight w:val="1041"/>
        </w:trPr>
        <w:tc>
          <w:tcPr>
            <w:tcW w:w="2194" w:type="dxa"/>
          </w:tcPr>
          <w:p w14:paraId="1108C542"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 Stuart Maginnis</w:t>
            </w:r>
          </w:p>
          <w:p w14:paraId="6F4EEE09" w14:textId="628066A0" w:rsidR="00A02447" w:rsidRPr="00A91497" w:rsidRDefault="00A0244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 xml:space="preserve">Farnham Heath End </w:t>
            </w:r>
            <w:r w:rsidR="00A91497" w:rsidRPr="00A91497">
              <w:rPr>
                <w:rFonts w:ascii="Gill Sans MT" w:hAnsi="Gill Sans MT"/>
                <w:sz w:val="20"/>
                <w:szCs w:val="20"/>
              </w:rPr>
              <w:t>School</w:t>
            </w:r>
          </w:p>
        </w:tc>
        <w:tc>
          <w:tcPr>
            <w:tcW w:w="2491" w:type="dxa"/>
          </w:tcPr>
          <w:p w14:paraId="2F71FF52"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 Rob Major</w:t>
            </w:r>
          </w:p>
          <w:p w14:paraId="2F611009" w14:textId="12574D6C" w:rsidR="00A91497" w:rsidRPr="00A91497" w:rsidRDefault="00A9149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Tomlinscote School</w:t>
            </w:r>
          </w:p>
        </w:tc>
        <w:tc>
          <w:tcPr>
            <w:tcW w:w="2345" w:type="dxa"/>
          </w:tcPr>
          <w:p w14:paraId="0A4EF589"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Miss Clare Talbot</w:t>
            </w:r>
          </w:p>
          <w:p w14:paraId="420EBB17" w14:textId="2CD39CC4" w:rsidR="00A91497" w:rsidRPr="00A91497" w:rsidRDefault="00A9149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Woolmer Hill School</w:t>
            </w:r>
          </w:p>
        </w:tc>
        <w:tc>
          <w:tcPr>
            <w:tcW w:w="2492" w:type="dxa"/>
          </w:tcPr>
          <w:p w14:paraId="201EF60D" w14:textId="77777777" w:rsidR="00A02447" w:rsidRPr="00A91497" w:rsidRDefault="00A02447" w:rsidP="00A02447">
            <w:pPr>
              <w:pStyle w:val="NormalWeb"/>
              <w:spacing w:before="0" w:beforeAutospacing="0" w:after="0" w:afterAutospacing="0"/>
              <w:jc w:val="center"/>
              <w:rPr>
                <w:rFonts w:ascii="Gill Sans MT" w:hAnsi="Gill Sans MT"/>
                <w:b/>
                <w:bCs/>
              </w:rPr>
            </w:pPr>
            <w:r w:rsidRPr="00A91497">
              <w:rPr>
                <w:rFonts w:ascii="Gill Sans MT" w:hAnsi="Gill Sans MT"/>
                <w:b/>
                <w:bCs/>
              </w:rPr>
              <w:t>Mr Matt Venton</w:t>
            </w:r>
          </w:p>
          <w:p w14:paraId="4A2C49E1" w14:textId="5ED21DE6" w:rsidR="00A91497" w:rsidRPr="00A91497" w:rsidRDefault="00A91497" w:rsidP="00A02447">
            <w:pPr>
              <w:pStyle w:val="NormalWeb"/>
              <w:spacing w:before="0" w:beforeAutospacing="0" w:after="0" w:afterAutospacing="0"/>
              <w:jc w:val="center"/>
              <w:rPr>
                <w:rFonts w:ascii="Gill Sans MT" w:hAnsi="Gill Sans MT"/>
              </w:rPr>
            </w:pPr>
            <w:r w:rsidRPr="00A91497">
              <w:rPr>
                <w:rFonts w:ascii="Gill Sans MT" w:hAnsi="Gill Sans MT"/>
                <w:sz w:val="20"/>
                <w:szCs w:val="20"/>
              </w:rPr>
              <w:t>Frogmore Community College</w:t>
            </w:r>
          </w:p>
        </w:tc>
      </w:tr>
    </w:tbl>
    <w:p w14:paraId="33162A2A" w14:textId="77777777" w:rsidR="00664CE3" w:rsidRPr="00A91497" w:rsidRDefault="00664CE3">
      <w:pPr>
        <w:rPr>
          <w:rFonts w:ascii="Gill Sans MT" w:hAnsi="Gill Sans MT" w:cs="Calibri"/>
        </w:rPr>
      </w:pPr>
    </w:p>
    <w:sectPr w:rsidR="00664CE3" w:rsidRPr="00A9149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E35A0" w14:textId="77777777" w:rsidR="00F718BA" w:rsidRDefault="00F718BA" w:rsidP="00A91497">
      <w:pPr>
        <w:spacing w:after="0" w:line="240" w:lineRule="auto"/>
      </w:pPr>
      <w:r>
        <w:separator/>
      </w:r>
    </w:p>
  </w:endnote>
  <w:endnote w:type="continuationSeparator" w:id="0">
    <w:p w14:paraId="27FDA656" w14:textId="77777777" w:rsidR="00F718BA" w:rsidRDefault="00F718BA" w:rsidP="00A9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CEAA7" w14:textId="77777777" w:rsidR="00A91497" w:rsidRPr="003F397E" w:rsidRDefault="00A91497" w:rsidP="00A91497">
    <w:pPr>
      <w:tabs>
        <w:tab w:val="center" w:pos="4513"/>
        <w:tab w:val="right" w:pos="9026"/>
      </w:tabs>
      <w:spacing w:after="0" w:line="276" w:lineRule="auto"/>
      <w:jc w:val="center"/>
      <w:rPr>
        <w:rFonts w:ascii="Calibri" w:eastAsia="Calibri" w:hAnsi="Calibri" w:cs="Calibri"/>
        <w:color w:val="404040" w:themeColor="text1" w:themeTint="BF"/>
        <w:sz w:val="16"/>
        <w:szCs w:val="16"/>
      </w:rPr>
    </w:pPr>
    <w:proofErr w:type="spellStart"/>
    <w:r w:rsidRPr="003F397E">
      <w:rPr>
        <w:rFonts w:ascii="Calibri" w:eastAsia="Calibri" w:hAnsi="Calibri" w:cs="Calibri"/>
        <w:color w:val="404040" w:themeColor="text1" w:themeTint="BF"/>
        <w:sz w:val="16"/>
        <w:szCs w:val="16"/>
      </w:rPr>
      <w:t>Weydon</w:t>
    </w:r>
    <w:proofErr w:type="spellEnd"/>
    <w:r w:rsidRPr="003F397E">
      <w:rPr>
        <w:rFonts w:ascii="Calibri" w:eastAsia="Calibri" w:hAnsi="Calibri" w:cs="Calibri"/>
        <w:color w:val="404040" w:themeColor="text1" w:themeTint="BF"/>
        <w:sz w:val="16"/>
        <w:szCs w:val="16"/>
      </w:rPr>
      <w:t> Multi Academy Trust, </w:t>
    </w:r>
    <w:proofErr w:type="spellStart"/>
    <w:r w:rsidRPr="003F397E">
      <w:rPr>
        <w:rFonts w:ascii="Calibri" w:eastAsia="Calibri" w:hAnsi="Calibri" w:cs="Calibri"/>
        <w:color w:val="404040" w:themeColor="text1" w:themeTint="BF"/>
        <w:sz w:val="16"/>
        <w:szCs w:val="16"/>
      </w:rPr>
      <w:t>Weydon</w:t>
    </w:r>
    <w:proofErr w:type="spellEnd"/>
    <w:r w:rsidRPr="003F397E">
      <w:rPr>
        <w:rFonts w:ascii="Calibri" w:eastAsia="Calibri" w:hAnsi="Calibri" w:cs="Calibri"/>
        <w:color w:val="404040" w:themeColor="text1" w:themeTint="BF"/>
        <w:sz w:val="16"/>
        <w:szCs w:val="16"/>
      </w:rPr>
      <w:t> Lane, Farnham Surrey, GU9 8UG </w:t>
    </w:r>
  </w:p>
  <w:p w14:paraId="05E2C5F7" w14:textId="77777777" w:rsidR="00A91497" w:rsidRPr="00382B89" w:rsidRDefault="00A91497" w:rsidP="00A91497">
    <w:pPr>
      <w:tabs>
        <w:tab w:val="center" w:pos="4513"/>
        <w:tab w:val="right" w:pos="9026"/>
      </w:tabs>
      <w:spacing w:after="0" w:line="276" w:lineRule="auto"/>
      <w:jc w:val="center"/>
      <w:rPr>
        <w:rFonts w:ascii="Calibri" w:eastAsia="Calibri" w:hAnsi="Calibri" w:cs="Calibri"/>
        <w:color w:val="404040" w:themeColor="text1" w:themeTint="BF"/>
        <w:sz w:val="16"/>
        <w:szCs w:val="16"/>
        <w:lang w:val="de-DE"/>
      </w:rPr>
    </w:pPr>
    <w:r w:rsidRPr="00382B89">
      <w:rPr>
        <w:rFonts w:ascii="Calibri" w:eastAsia="Calibri" w:hAnsi="Calibri" w:cs="Calibri"/>
        <w:color w:val="404040" w:themeColor="text1" w:themeTint="BF"/>
        <w:sz w:val="16"/>
        <w:szCs w:val="16"/>
        <w:lang w:val="de-DE"/>
      </w:rPr>
      <w:t>Tel: 01252 900550 Web: </w:t>
    </w:r>
    <w:r>
      <w:fldChar w:fldCharType="begin"/>
    </w:r>
    <w:r w:rsidRPr="00382B89">
      <w:rPr>
        <w:lang w:val="de-DE"/>
      </w:rPr>
      <w:instrText>HYPERLINK "http://www.weydonmat.co.uk/" \t "_blank"</w:instrText>
    </w:r>
    <w:r>
      <w:fldChar w:fldCharType="separate"/>
    </w:r>
    <w:r w:rsidRPr="00382B89">
      <w:rPr>
        <w:rStyle w:val="Hyperlink"/>
        <w:rFonts w:ascii="Calibri" w:eastAsia="Calibri" w:hAnsi="Calibri" w:cs="Calibri"/>
        <w:b/>
        <w:bCs/>
        <w:sz w:val="16"/>
        <w:szCs w:val="16"/>
        <w:lang w:val="de-DE"/>
      </w:rPr>
      <w:t>www.weydonmat.co.uk</w:t>
    </w:r>
    <w:r>
      <w:fldChar w:fldCharType="end"/>
    </w:r>
    <w:r w:rsidRPr="00382B89">
      <w:rPr>
        <w:rFonts w:ascii="Calibri" w:eastAsia="Calibri" w:hAnsi="Calibri" w:cs="Calibri"/>
        <w:color w:val="404040" w:themeColor="text1" w:themeTint="BF"/>
        <w:sz w:val="16"/>
        <w:szCs w:val="16"/>
        <w:lang w:val="de-DE"/>
      </w:rPr>
      <w:t> Email: </w:t>
    </w:r>
    <w:hyperlink r:id="rId1" w:tgtFrame="_blank" w:history="1">
      <w:r w:rsidRPr="00382B89">
        <w:rPr>
          <w:rStyle w:val="Hyperlink"/>
          <w:rFonts w:ascii="Calibri" w:eastAsia="Calibri" w:hAnsi="Calibri" w:cs="Calibri"/>
          <w:b/>
          <w:bCs/>
          <w:sz w:val="16"/>
          <w:szCs w:val="16"/>
          <w:lang w:val="de-DE"/>
        </w:rPr>
        <w:t>info@wmat.org.uk</w:t>
      </w:r>
    </w:hyperlink>
    <w:r w:rsidRPr="00382B89">
      <w:rPr>
        <w:rFonts w:ascii="Calibri" w:eastAsia="Calibri" w:hAnsi="Calibri" w:cs="Calibri"/>
        <w:color w:val="404040" w:themeColor="text1" w:themeTint="BF"/>
        <w:sz w:val="16"/>
        <w:szCs w:val="16"/>
        <w:lang w:val="de-DE"/>
      </w:rPr>
      <w:t> </w:t>
    </w:r>
  </w:p>
  <w:p w14:paraId="67D1382B" w14:textId="77777777" w:rsidR="00A91497" w:rsidRPr="003F397E" w:rsidRDefault="00A91497" w:rsidP="00A91497">
    <w:pPr>
      <w:tabs>
        <w:tab w:val="center" w:pos="4513"/>
        <w:tab w:val="right" w:pos="9026"/>
      </w:tabs>
      <w:spacing w:after="0" w:line="276" w:lineRule="auto"/>
      <w:jc w:val="center"/>
      <w:rPr>
        <w:rFonts w:ascii="Calibri" w:eastAsia="Calibri" w:hAnsi="Calibri" w:cs="Calibri"/>
        <w:color w:val="404040" w:themeColor="text1" w:themeTint="BF"/>
        <w:sz w:val="16"/>
        <w:szCs w:val="16"/>
      </w:rPr>
    </w:pPr>
    <w:r w:rsidRPr="003F397E">
      <w:rPr>
        <w:rFonts w:ascii="Calibri" w:eastAsia="Calibri" w:hAnsi="Calibri" w:cs="Calibri"/>
        <w:color w:val="404040" w:themeColor="text1" w:themeTint="BF"/>
        <w:sz w:val="16"/>
        <w:szCs w:val="16"/>
      </w:rPr>
      <w:t>Registered Office: </w:t>
    </w:r>
    <w:proofErr w:type="spellStart"/>
    <w:r w:rsidRPr="003F397E">
      <w:rPr>
        <w:rFonts w:ascii="Calibri" w:eastAsia="Calibri" w:hAnsi="Calibri" w:cs="Calibri"/>
        <w:color w:val="404040" w:themeColor="text1" w:themeTint="BF"/>
        <w:sz w:val="16"/>
        <w:szCs w:val="16"/>
      </w:rPr>
      <w:t>Weydon</w:t>
    </w:r>
    <w:proofErr w:type="spellEnd"/>
    <w:r w:rsidRPr="003F397E">
      <w:rPr>
        <w:rFonts w:ascii="Calibri" w:eastAsia="Calibri" w:hAnsi="Calibri" w:cs="Calibri"/>
        <w:color w:val="404040" w:themeColor="text1" w:themeTint="BF"/>
        <w:sz w:val="16"/>
        <w:szCs w:val="16"/>
      </w:rPr>
      <w:t> School, </w:t>
    </w:r>
    <w:proofErr w:type="spellStart"/>
    <w:r w:rsidRPr="003F397E">
      <w:rPr>
        <w:rFonts w:ascii="Calibri" w:eastAsia="Calibri" w:hAnsi="Calibri" w:cs="Calibri"/>
        <w:color w:val="404040" w:themeColor="text1" w:themeTint="BF"/>
        <w:sz w:val="16"/>
        <w:szCs w:val="16"/>
      </w:rPr>
      <w:t>Weydon</w:t>
    </w:r>
    <w:proofErr w:type="spellEnd"/>
    <w:r w:rsidRPr="003F397E">
      <w:rPr>
        <w:rFonts w:ascii="Calibri" w:eastAsia="Calibri" w:hAnsi="Calibri" w:cs="Calibri"/>
        <w:color w:val="404040" w:themeColor="text1" w:themeTint="BF"/>
        <w:sz w:val="16"/>
        <w:szCs w:val="16"/>
      </w:rPr>
      <w:t> Lane, Farnham, Surrey, GU9 8UG.  Registered in England and Wales No. 07552535 </w:t>
    </w:r>
  </w:p>
  <w:p w14:paraId="6064C69A" w14:textId="77777777" w:rsidR="00A91497" w:rsidRDefault="00A91497" w:rsidP="00A91497">
    <w:pPr>
      <w:tabs>
        <w:tab w:val="center" w:pos="4513"/>
        <w:tab w:val="right" w:pos="9026"/>
      </w:tabs>
      <w:spacing w:after="0" w:line="276" w:lineRule="auto"/>
      <w:jc w:val="center"/>
      <w:rPr>
        <w:rFonts w:ascii="Calibri" w:eastAsia="Calibri" w:hAnsi="Calibri" w:cs="Calibri"/>
        <w:color w:val="404040" w:themeColor="text1" w:themeTint="BF"/>
        <w:sz w:val="16"/>
        <w:szCs w:val="16"/>
      </w:rPr>
    </w:pPr>
  </w:p>
  <w:p w14:paraId="1523DAE3" w14:textId="77777777" w:rsidR="00A91497" w:rsidRDefault="00A91497" w:rsidP="00A91497">
    <w:pPr>
      <w:pStyle w:val="Footer"/>
    </w:pPr>
  </w:p>
  <w:p w14:paraId="1B5C5F81" w14:textId="77777777" w:rsidR="00A91497" w:rsidRDefault="00A9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83D57" w14:textId="77777777" w:rsidR="00F718BA" w:rsidRDefault="00F718BA" w:rsidP="00A91497">
      <w:pPr>
        <w:spacing w:after="0" w:line="240" w:lineRule="auto"/>
      </w:pPr>
      <w:r>
        <w:separator/>
      </w:r>
    </w:p>
  </w:footnote>
  <w:footnote w:type="continuationSeparator" w:id="0">
    <w:p w14:paraId="21A52727" w14:textId="77777777" w:rsidR="00F718BA" w:rsidRDefault="00F718BA" w:rsidP="00A91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BBAD" w14:textId="5D81141F" w:rsidR="00A91497" w:rsidRDefault="00A91497">
    <w:pPr>
      <w:pStyle w:val="Header"/>
    </w:pPr>
    <w:r>
      <w:rPr>
        <w:noProof/>
      </w:rPr>
      <w:drawing>
        <wp:inline distT="0" distB="0" distL="0" distR="0" wp14:anchorId="3BEDC8CC" wp14:editId="2C3D044A">
          <wp:extent cx="1581150" cy="971550"/>
          <wp:effectExtent l="0" t="0" r="0" b="0"/>
          <wp:docPr id="34992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B7381"/>
    <w:multiLevelType w:val="hybridMultilevel"/>
    <w:tmpl w:val="C4D8283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16cid:durableId="1893760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8E"/>
    <w:rsid w:val="00000119"/>
    <w:rsid w:val="000A319D"/>
    <w:rsid w:val="000B5712"/>
    <w:rsid w:val="00125BE7"/>
    <w:rsid w:val="001E3390"/>
    <w:rsid w:val="00231F8E"/>
    <w:rsid w:val="002D00B8"/>
    <w:rsid w:val="002F3B9D"/>
    <w:rsid w:val="00302D58"/>
    <w:rsid w:val="00382B89"/>
    <w:rsid w:val="00443BA1"/>
    <w:rsid w:val="005020ED"/>
    <w:rsid w:val="00664CE3"/>
    <w:rsid w:val="00711447"/>
    <w:rsid w:val="00780FE4"/>
    <w:rsid w:val="007F144E"/>
    <w:rsid w:val="007F158A"/>
    <w:rsid w:val="00984237"/>
    <w:rsid w:val="00A02447"/>
    <w:rsid w:val="00A91497"/>
    <w:rsid w:val="00C61383"/>
    <w:rsid w:val="00C63C5B"/>
    <w:rsid w:val="00DE6D16"/>
    <w:rsid w:val="00E91D82"/>
    <w:rsid w:val="00F718BA"/>
    <w:rsid w:val="00FD03F7"/>
    <w:rsid w:val="00FF6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343CF"/>
  <w15:chartTrackingRefBased/>
  <w15:docId w15:val="{5F82F8E3-67E6-493F-B483-2B15CC54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F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F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F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F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F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F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F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F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F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F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F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F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F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F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F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F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F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F8E"/>
    <w:rPr>
      <w:rFonts w:eastAsiaTheme="majorEastAsia" w:cstheme="majorBidi"/>
      <w:color w:val="272727" w:themeColor="text1" w:themeTint="D8"/>
    </w:rPr>
  </w:style>
  <w:style w:type="paragraph" w:styleId="Title">
    <w:name w:val="Title"/>
    <w:basedOn w:val="Normal"/>
    <w:next w:val="Normal"/>
    <w:link w:val="TitleChar"/>
    <w:uiPriority w:val="10"/>
    <w:qFormat/>
    <w:rsid w:val="00231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F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F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F8E"/>
    <w:pPr>
      <w:spacing w:before="160"/>
      <w:jc w:val="center"/>
    </w:pPr>
    <w:rPr>
      <w:i/>
      <w:iCs/>
      <w:color w:val="404040" w:themeColor="text1" w:themeTint="BF"/>
    </w:rPr>
  </w:style>
  <w:style w:type="character" w:customStyle="1" w:styleId="QuoteChar">
    <w:name w:val="Quote Char"/>
    <w:basedOn w:val="DefaultParagraphFont"/>
    <w:link w:val="Quote"/>
    <w:uiPriority w:val="29"/>
    <w:rsid w:val="00231F8E"/>
    <w:rPr>
      <w:i/>
      <w:iCs/>
      <w:color w:val="404040" w:themeColor="text1" w:themeTint="BF"/>
    </w:rPr>
  </w:style>
  <w:style w:type="paragraph" w:styleId="ListParagraph">
    <w:name w:val="List Paragraph"/>
    <w:basedOn w:val="Normal"/>
    <w:uiPriority w:val="34"/>
    <w:qFormat/>
    <w:rsid w:val="00231F8E"/>
    <w:pPr>
      <w:ind w:left="720"/>
      <w:contextualSpacing/>
    </w:pPr>
  </w:style>
  <w:style w:type="character" w:styleId="IntenseEmphasis">
    <w:name w:val="Intense Emphasis"/>
    <w:basedOn w:val="DefaultParagraphFont"/>
    <w:uiPriority w:val="21"/>
    <w:qFormat/>
    <w:rsid w:val="00231F8E"/>
    <w:rPr>
      <w:i/>
      <w:iCs/>
      <w:color w:val="0F4761" w:themeColor="accent1" w:themeShade="BF"/>
    </w:rPr>
  </w:style>
  <w:style w:type="paragraph" w:styleId="IntenseQuote">
    <w:name w:val="Intense Quote"/>
    <w:basedOn w:val="Normal"/>
    <w:next w:val="Normal"/>
    <w:link w:val="IntenseQuoteChar"/>
    <w:uiPriority w:val="30"/>
    <w:qFormat/>
    <w:rsid w:val="00231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F8E"/>
    <w:rPr>
      <w:i/>
      <w:iCs/>
      <w:color w:val="0F4761" w:themeColor="accent1" w:themeShade="BF"/>
    </w:rPr>
  </w:style>
  <w:style w:type="character" w:styleId="IntenseReference">
    <w:name w:val="Intense Reference"/>
    <w:basedOn w:val="DefaultParagraphFont"/>
    <w:uiPriority w:val="32"/>
    <w:qFormat/>
    <w:rsid w:val="00231F8E"/>
    <w:rPr>
      <w:b/>
      <w:bCs/>
      <w:smallCaps/>
      <w:color w:val="0F4761" w:themeColor="accent1" w:themeShade="BF"/>
      <w:spacing w:val="5"/>
    </w:rPr>
  </w:style>
  <w:style w:type="paragraph" w:customStyle="1" w:styleId="paragraph">
    <w:name w:val="paragraph"/>
    <w:basedOn w:val="Normal"/>
    <w:rsid w:val="00231F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31F8E"/>
  </w:style>
  <w:style w:type="character" w:customStyle="1" w:styleId="eop">
    <w:name w:val="eop"/>
    <w:basedOn w:val="DefaultParagraphFont"/>
    <w:rsid w:val="00231F8E"/>
  </w:style>
  <w:style w:type="paragraph" w:styleId="NormalWeb">
    <w:name w:val="Normal (Web)"/>
    <w:basedOn w:val="Normal"/>
    <w:uiPriority w:val="99"/>
    <w:semiHidden/>
    <w:unhideWhenUsed/>
    <w:rsid w:val="00A024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A0244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1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497"/>
  </w:style>
  <w:style w:type="paragraph" w:styleId="Footer">
    <w:name w:val="footer"/>
    <w:basedOn w:val="Normal"/>
    <w:link w:val="FooterChar"/>
    <w:uiPriority w:val="99"/>
    <w:unhideWhenUsed/>
    <w:rsid w:val="00A91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497"/>
  </w:style>
  <w:style w:type="character" w:styleId="Hyperlink">
    <w:name w:val="Hyperlink"/>
    <w:basedOn w:val="DefaultParagraphFont"/>
    <w:uiPriority w:val="99"/>
    <w:unhideWhenUsed/>
    <w:rsid w:val="00A914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wma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8CB8479078534794B74003C150BD65" ma:contentTypeVersion="12" ma:contentTypeDescription="Create a new document." ma:contentTypeScope="" ma:versionID="bbf62c691287a615b7d4ac2040ecbeff">
  <xsd:schema xmlns:xsd="http://www.w3.org/2001/XMLSchema" xmlns:xs="http://www.w3.org/2001/XMLSchema" xmlns:p="http://schemas.microsoft.com/office/2006/metadata/properties" xmlns:ns3="52b244d6-7f55-4982-bde4-d6b56053d83e" targetNamespace="http://schemas.microsoft.com/office/2006/metadata/properties" ma:root="true" ma:fieldsID="fd76c293604b6a8e80c25ecf5457f3a1" ns3:_="">
    <xsd:import namespace="52b244d6-7f55-4982-bde4-d6b56053d8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244d6-7f55-4982-bde4-d6b56053d8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b244d6-7f55-4982-bde4-d6b56053d83e" xsi:nil="true"/>
  </documentManagement>
</p:properties>
</file>

<file path=customXml/itemProps1.xml><?xml version="1.0" encoding="utf-8"?>
<ds:datastoreItem xmlns:ds="http://schemas.openxmlformats.org/officeDocument/2006/customXml" ds:itemID="{5AAB3A91-C70B-4D87-9B1D-65B4AF7A252C}">
  <ds:schemaRefs>
    <ds:schemaRef ds:uri="http://schemas.microsoft.com/sharepoint/v3/contenttype/forms"/>
  </ds:schemaRefs>
</ds:datastoreItem>
</file>

<file path=customXml/itemProps2.xml><?xml version="1.0" encoding="utf-8"?>
<ds:datastoreItem xmlns:ds="http://schemas.openxmlformats.org/officeDocument/2006/customXml" ds:itemID="{37376401-9D0A-49D6-BBEA-1625FC8E0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244d6-7f55-4982-bde4-d6b56053d8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3E9778-F0D6-4888-970C-525004EE39C5}">
  <ds:schemaRefs>
    <ds:schemaRef ds:uri="http://schemas.microsoft.com/office/2006/metadata/properties"/>
    <ds:schemaRef ds:uri="http://schemas.microsoft.com/office/infopath/2007/PartnerControls"/>
    <ds:schemaRef ds:uri="52b244d6-7f55-4982-bde4-d6b56053d8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615</Words>
  <Characters>3511</Characters>
  <Application>Microsoft Office Word</Application>
  <DocSecurity>0</DocSecurity>
  <Lines>29</Lines>
  <Paragraphs>8</Paragraphs>
  <ScaleCrop>false</ScaleCrop>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Hobbs</dc:creator>
  <cp:keywords/>
  <dc:description/>
  <cp:lastModifiedBy>Charlotte Harrison</cp:lastModifiedBy>
  <cp:revision>2</cp:revision>
  <dcterms:created xsi:type="dcterms:W3CDTF">2026-06-05T15:01:00Z</dcterms:created>
  <dcterms:modified xsi:type="dcterms:W3CDTF">2026-06-05T15:01:00Z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0x010100F48CB8479078534794B74003C150BD65</vt:lpwstr>
  </property>
</Properties>
</file>